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16453" w14:textId="77777777" w:rsidR="00930EDD" w:rsidRPr="002D6CD8" w:rsidRDefault="044A875E" w:rsidP="044A875E">
      <w:pPr>
        <w:jc w:val="center"/>
        <w:rPr>
          <w:rFonts w:ascii="Arial" w:eastAsia="Arial" w:hAnsi="Arial" w:cs="Arial"/>
          <w:b/>
          <w:bCs/>
        </w:rPr>
      </w:pPr>
      <w:r w:rsidRPr="002D6CD8">
        <w:rPr>
          <w:rFonts w:ascii="Arial" w:eastAsia="Arial" w:hAnsi="Arial" w:cs="Arial"/>
          <w:b/>
          <w:bCs/>
        </w:rPr>
        <w:t>LIR COMMITTEE</w:t>
      </w:r>
    </w:p>
    <w:p w14:paraId="0802D00C" w14:textId="5AD3E7DC" w:rsidR="00930EDD" w:rsidRPr="002D6CD8" w:rsidRDefault="00113589" w:rsidP="044A875E">
      <w:pPr>
        <w:jc w:val="center"/>
        <w:rPr>
          <w:rFonts w:ascii="Arial" w:eastAsia="Arial" w:hAnsi="Arial" w:cs="Arial"/>
          <w:b/>
          <w:bCs/>
        </w:rPr>
      </w:pPr>
      <w:r>
        <w:rPr>
          <w:rFonts w:ascii="Arial" w:eastAsia="Arial" w:hAnsi="Arial" w:cs="Arial"/>
          <w:b/>
          <w:bCs/>
        </w:rPr>
        <w:t>7</w:t>
      </w:r>
      <w:r w:rsidRPr="00113589">
        <w:rPr>
          <w:rFonts w:ascii="Arial" w:eastAsia="Arial" w:hAnsi="Arial" w:cs="Arial"/>
          <w:b/>
          <w:bCs/>
          <w:vertAlign w:val="superscript"/>
        </w:rPr>
        <w:t>th</w:t>
      </w:r>
      <w:r>
        <w:rPr>
          <w:rFonts w:ascii="Arial" w:eastAsia="Arial" w:hAnsi="Arial" w:cs="Arial"/>
          <w:b/>
          <w:bCs/>
        </w:rPr>
        <w:t xml:space="preserve"> March 2017</w:t>
      </w:r>
    </w:p>
    <w:p w14:paraId="6EF414A1" w14:textId="77777777" w:rsidR="00930EDD" w:rsidRPr="002D6CD8" w:rsidRDefault="044A875E" w:rsidP="044A875E">
      <w:pPr>
        <w:jc w:val="center"/>
        <w:rPr>
          <w:rFonts w:ascii="Arial" w:eastAsia="Arial" w:hAnsi="Arial" w:cs="Arial"/>
          <w:b/>
          <w:bCs/>
        </w:rPr>
      </w:pPr>
      <w:r w:rsidRPr="002D6CD8">
        <w:rPr>
          <w:rFonts w:ascii="Arial" w:eastAsia="Arial" w:hAnsi="Arial" w:cs="Arial"/>
          <w:b/>
          <w:bCs/>
        </w:rPr>
        <w:t xml:space="preserve">HEAnet, Dublin </w:t>
      </w:r>
    </w:p>
    <w:p w14:paraId="24C84E24" w14:textId="0B8EB132" w:rsidR="006746ED" w:rsidRPr="002D6CD8" w:rsidRDefault="044A875E" w:rsidP="044A875E">
      <w:pPr>
        <w:rPr>
          <w:rFonts w:ascii="Arial" w:eastAsia="Arial" w:hAnsi="Arial" w:cs="Arial"/>
          <w:lang w:eastAsia="en-GB"/>
        </w:rPr>
      </w:pPr>
      <w:r w:rsidRPr="002D6CD8">
        <w:rPr>
          <w:rFonts w:ascii="Arial" w:eastAsia="Arial" w:hAnsi="Arial" w:cs="Arial"/>
          <w:b/>
          <w:bCs/>
        </w:rPr>
        <w:t>Present</w:t>
      </w:r>
      <w:r w:rsidRPr="002D6CD8">
        <w:rPr>
          <w:rFonts w:ascii="Arial" w:eastAsia="Arial" w:hAnsi="Arial" w:cs="Arial"/>
        </w:rPr>
        <w:t>: Jennifer Ball,</w:t>
      </w:r>
      <w:r w:rsidRPr="002D6CD8">
        <w:rPr>
          <w:rFonts w:ascii="Arial" w:eastAsia="Arial" w:hAnsi="Arial" w:cs="Arial"/>
          <w:lang w:eastAsia="en-GB"/>
        </w:rPr>
        <w:t xml:space="preserve"> Frank Brady,</w:t>
      </w:r>
      <w:r w:rsidR="00113589">
        <w:rPr>
          <w:rFonts w:ascii="Arial" w:eastAsia="Arial" w:hAnsi="Arial" w:cs="Arial"/>
          <w:lang w:eastAsia="en-GB"/>
        </w:rPr>
        <w:t xml:space="preserve"> Elaine Doherty,</w:t>
      </w:r>
      <w:r w:rsidRPr="002D6CD8">
        <w:rPr>
          <w:rFonts w:ascii="Arial" w:eastAsia="Arial" w:hAnsi="Arial" w:cs="Arial"/>
          <w:lang w:eastAsia="en-GB"/>
        </w:rPr>
        <w:t xml:space="preserve"> Peter Fleming, Breeda</w:t>
      </w:r>
      <w:r w:rsidRPr="002D6CD8">
        <w:rPr>
          <w:rFonts w:ascii="Arial" w:eastAsia="Times New Roman" w:hAnsi="Arial" w:cs="Arial"/>
        </w:rPr>
        <w:t xml:space="preserve"> </w:t>
      </w:r>
      <w:r w:rsidRPr="002D6CD8">
        <w:rPr>
          <w:rFonts w:ascii="Arial" w:eastAsia="Arial" w:hAnsi="Arial" w:cs="Arial"/>
          <w:lang w:eastAsia="en-GB"/>
        </w:rPr>
        <w:t>Herlihy</w:t>
      </w:r>
      <w:r w:rsidRPr="002D6CD8">
        <w:rPr>
          <w:rFonts w:ascii="Arial" w:eastAsia="Times New Roman" w:hAnsi="Arial" w:cs="Arial"/>
        </w:rPr>
        <w:t xml:space="preserve">, </w:t>
      </w:r>
      <w:r w:rsidR="00113589">
        <w:rPr>
          <w:rFonts w:ascii="Arial" w:eastAsia="Times New Roman" w:hAnsi="Arial" w:cs="Arial"/>
        </w:rPr>
        <w:t xml:space="preserve">David Kane, </w:t>
      </w:r>
      <w:r w:rsidRPr="002D6CD8">
        <w:rPr>
          <w:rFonts w:ascii="Arial" w:eastAsia="Arial" w:hAnsi="Arial" w:cs="Arial"/>
          <w:lang w:eastAsia="en-GB"/>
        </w:rPr>
        <w:t xml:space="preserve">James Molloy, </w:t>
      </w:r>
      <w:r w:rsidRPr="002D6CD8">
        <w:rPr>
          <w:rFonts w:ascii="Arial" w:eastAsia="Arial" w:hAnsi="Arial" w:cs="Arial"/>
        </w:rPr>
        <w:t>Clíona Ní Shúilleabháin,</w:t>
      </w:r>
      <w:r w:rsidR="00113589">
        <w:rPr>
          <w:rFonts w:ascii="Arial" w:eastAsia="Arial" w:hAnsi="Arial" w:cs="Arial"/>
          <w:lang w:eastAsia="en-GB"/>
        </w:rPr>
        <w:t xml:space="preserve"> Peter Reilly, </w:t>
      </w:r>
      <w:r w:rsidR="00113589" w:rsidRPr="002D6CD8">
        <w:rPr>
          <w:rFonts w:ascii="Arial" w:eastAsia="Arial" w:hAnsi="Arial" w:cs="Arial"/>
        </w:rPr>
        <w:t>G</w:t>
      </w:r>
      <w:r w:rsidR="00113589" w:rsidRPr="002D6CD8">
        <w:rPr>
          <w:rFonts w:ascii="Arial" w:eastAsia="Arial" w:hAnsi="Arial" w:cs="Arial"/>
          <w:lang w:eastAsia="en-GB"/>
        </w:rPr>
        <w:t>lenn Wearen</w:t>
      </w:r>
      <w:r w:rsidR="00113589">
        <w:rPr>
          <w:rFonts w:ascii="Arial" w:eastAsia="Arial" w:hAnsi="Arial" w:cs="Arial"/>
          <w:lang w:eastAsia="en-GB"/>
        </w:rPr>
        <w:t>.</w:t>
      </w:r>
    </w:p>
    <w:p w14:paraId="336A730D" w14:textId="7ADEE5DB" w:rsidR="00930EDD" w:rsidRPr="002D6CD8" w:rsidRDefault="044A875E" w:rsidP="044A875E">
      <w:pPr>
        <w:rPr>
          <w:rFonts w:ascii="Arial" w:eastAsia="Arial" w:hAnsi="Arial" w:cs="Arial"/>
          <w:lang w:eastAsia="en-GB"/>
        </w:rPr>
      </w:pPr>
      <w:r w:rsidRPr="002D6CD8">
        <w:rPr>
          <w:rFonts w:ascii="Arial" w:eastAsia="Arial" w:hAnsi="Arial" w:cs="Arial"/>
          <w:b/>
          <w:bCs/>
          <w:lang w:eastAsia="en-GB"/>
        </w:rPr>
        <w:t>Apologies:</w:t>
      </w:r>
      <w:r w:rsidR="00113589">
        <w:rPr>
          <w:rFonts w:ascii="Arial" w:eastAsia="Arial" w:hAnsi="Arial" w:cs="Arial"/>
          <w:lang w:eastAsia="en-GB"/>
        </w:rPr>
        <w:t xml:space="preserve"> Jerald Cavanagh</w:t>
      </w: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228"/>
        <w:gridCol w:w="7087"/>
      </w:tblGrid>
      <w:tr w:rsidR="000A5518" w:rsidRPr="002D6CD8" w14:paraId="0A8D208B" w14:textId="77777777" w:rsidTr="044A875E">
        <w:tc>
          <w:tcPr>
            <w:tcW w:w="2228" w:type="dxa"/>
          </w:tcPr>
          <w:p w14:paraId="15CC8780" w14:textId="77777777" w:rsidR="000A5518" w:rsidRPr="002D6CD8" w:rsidRDefault="044A875E" w:rsidP="044A875E">
            <w:pPr>
              <w:spacing w:after="0" w:line="240" w:lineRule="auto"/>
              <w:rPr>
                <w:rFonts w:ascii="Arial" w:eastAsia="Arial,SimSun" w:hAnsi="Arial" w:cs="Arial"/>
                <w:b/>
                <w:bCs/>
                <w:lang w:eastAsia="en-GB"/>
              </w:rPr>
            </w:pPr>
            <w:r w:rsidRPr="002D6CD8">
              <w:rPr>
                <w:rFonts w:ascii="Arial" w:eastAsia="Arial,SimSun" w:hAnsi="Arial" w:cs="Arial"/>
                <w:b/>
                <w:bCs/>
                <w:lang w:eastAsia="en-IE"/>
              </w:rPr>
              <w:t>Actions</w:t>
            </w:r>
          </w:p>
        </w:tc>
        <w:tc>
          <w:tcPr>
            <w:tcW w:w="7087" w:type="dxa"/>
          </w:tcPr>
          <w:p w14:paraId="627701CE" w14:textId="77777777" w:rsidR="000A5518" w:rsidRPr="002D6CD8" w:rsidRDefault="044A875E" w:rsidP="044A875E">
            <w:pPr>
              <w:spacing w:after="0" w:line="240" w:lineRule="auto"/>
              <w:rPr>
                <w:rFonts w:ascii="Arial" w:eastAsia="Arial,SimSun" w:hAnsi="Arial" w:cs="Arial"/>
                <w:b/>
                <w:bCs/>
                <w:lang w:eastAsia="en-GB"/>
              </w:rPr>
            </w:pPr>
            <w:r w:rsidRPr="002D6CD8">
              <w:rPr>
                <w:rFonts w:ascii="Arial" w:eastAsia="Arial,SimSun" w:hAnsi="Arial" w:cs="Arial"/>
                <w:b/>
                <w:bCs/>
                <w:lang w:eastAsia="en-IE"/>
              </w:rPr>
              <w:t>Minutes</w:t>
            </w:r>
          </w:p>
        </w:tc>
      </w:tr>
      <w:tr w:rsidR="002D6CD8" w:rsidRPr="002D6CD8" w14:paraId="1BAE3D62" w14:textId="77777777" w:rsidTr="00982DB6">
        <w:tc>
          <w:tcPr>
            <w:tcW w:w="9315" w:type="dxa"/>
            <w:gridSpan w:val="2"/>
            <w:shd w:val="clear" w:color="auto" w:fill="E0E0E0"/>
          </w:tcPr>
          <w:p w14:paraId="4A9044DA" w14:textId="5E2F6FAF" w:rsidR="002D6CD8" w:rsidRPr="002D6CD8" w:rsidRDefault="002D6CD8" w:rsidP="00113589">
            <w:pPr>
              <w:spacing w:after="0" w:line="240" w:lineRule="auto"/>
              <w:rPr>
                <w:rFonts w:ascii="Arial" w:eastAsia="SimSun" w:hAnsi="Arial" w:cs="Arial"/>
                <w:lang w:eastAsia="en-GB"/>
              </w:rPr>
            </w:pPr>
            <w:r w:rsidRPr="002D6CD8">
              <w:rPr>
                <w:rFonts w:ascii="Arial" w:eastAsia="Arial,SimSun" w:hAnsi="Arial" w:cs="Arial"/>
                <w:b/>
                <w:bCs/>
                <w:lang w:eastAsia="en-IE"/>
              </w:rPr>
              <w:t>1: Minutes (</w:t>
            </w:r>
            <w:r w:rsidR="00113589">
              <w:rPr>
                <w:rFonts w:ascii="Arial" w:eastAsia="Arial,SimSun" w:hAnsi="Arial" w:cs="Arial"/>
                <w:b/>
                <w:bCs/>
                <w:lang w:eastAsia="en-IE"/>
              </w:rPr>
              <w:t>Dec 8th</w:t>
            </w:r>
            <w:r w:rsidRPr="002D6CD8">
              <w:rPr>
                <w:rFonts w:ascii="Arial" w:eastAsia="Arial,SimSun" w:hAnsi="Arial" w:cs="Arial"/>
                <w:b/>
                <w:bCs/>
                <w:lang w:eastAsia="en-IE"/>
              </w:rPr>
              <w:t>)</w:t>
            </w:r>
          </w:p>
        </w:tc>
      </w:tr>
      <w:tr w:rsidR="005947F3" w:rsidRPr="002D6CD8" w14:paraId="50944972" w14:textId="77777777" w:rsidTr="044A875E">
        <w:trPr>
          <w:trHeight w:val="263"/>
        </w:trPr>
        <w:tc>
          <w:tcPr>
            <w:tcW w:w="2228" w:type="dxa"/>
            <w:shd w:val="clear" w:color="auto" w:fill="FFFFFF" w:themeFill="background1"/>
          </w:tcPr>
          <w:p w14:paraId="06759872" w14:textId="77777777" w:rsidR="00585C4F" w:rsidRPr="002D6CD8" w:rsidRDefault="00585C4F" w:rsidP="005947F3">
            <w:pPr>
              <w:spacing w:after="0" w:line="240" w:lineRule="auto"/>
              <w:rPr>
                <w:rFonts w:ascii="Arial" w:eastAsia="SimSun" w:hAnsi="Arial" w:cs="Arial"/>
                <w:bCs/>
                <w:lang w:eastAsia="en-GB"/>
              </w:rPr>
            </w:pPr>
          </w:p>
        </w:tc>
        <w:tc>
          <w:tcPr>
            <w:tcW w:w="7087" w:type="dxa"/>
            <w:shd w:val="clear" w:color="auto" w:fill="FFFFFF" w:themeFill="background1"/>
          </w:tcPr>
          <w:p w14:paraId="6865F799" w14:textId="454C1968" w:rsidR="009E763E" w:rsidRDefault="00113589" w:rsidP="002B211F">
            <w:pPr>
              <w:pStyle w:val="ListParagraph"/>
              <w:numPr>
                <w:ilvl w:val="0"/>
                <w:numId w:val="14"/>
              </w:numPr>
              <w:spacing w:after="0" w:line="240" w:lineRule="auto"/>
              <w:rPr>
                <w:rFonts w:ascii="Arial" w:eastAsia="Arial" w:hAnsi="Arial" w:cs="Arial"/>
                <w:lang w:eastAsia="en-GB"/>
              </w:rPr>
            </w:pPr>
            <w:r>
              <w:rPr>
                <w:rFonts w:ascii="Arial" w:eastAsia="Arial" w:hAnsi="Arial" w:cs="Arial"/>
                <w:lang w:eastAsia="en-GB"/>
              </w:rPr>
              <w:t>Minutes of Dec 8</w:t>
            </w:r>
            <w:r w:rsidRPr="00113589">
              <w:rPr>
                <w:rFonts w:ascii="Arial" w:eastAsia="Arial" w:hAnsi="Arial" w:cs="Arial"/>
                <w:vertAlign w:val="superscript"/>
                <w:lang w:eastAsia="en-GB"/>
              </w:rPr>
              <w:t>th</w:t>
            </w:r>
            <w:r>
              <w:rPr>
                <w:rFonts w:ascii="Arial" w:eastAsia="Arial" w:hAnsi="Arial" w:cs="Arial"/>
                <w:lang w:eastAsia="en-GB"/>
              </w:rPr>
              <w:t xml:space="preserve"> 2016 a</w:t>
            </w:r>
            <w:r w:rsidR="044A875E" w:rsidRPr="002D6CD8">
              <w:rPr>
                <w:rFonts w:ascii="Arial" w:eastAsia="Arial" w:hAnsi="Arial" w:cs="Arial"/>
                <w:lang w:eastAsia="en-GB"/>
              </w:rPr>
              <w:t>pproved</w:t>
            </w:r>
            <w:r>
              <w:rPr>
                <w:rFonts w:ascii="Arial" w:eastAsia="Arial" w:hAnsi="Arial" w:cs="Arial"/>
                <w:lang w:eastAsia="en-GB"/>
              </w:rPr>
              <w:t xml:space="preserve"> with following matters arising </w:t>
            </w:r>
          </w:p>
          <w:p w14:paraId="5FF8031C" w14:textId="48E8256A" w:rsidR="00113589" w:rsidRDefault="00113589" w:rsidP="002B211F">
            <w:pPr>
              <w:pStyle w:val="ListParagraph"/>
              <w:numPr>
                <w:ilvl w:val="0"/>
                <w:numId w:val="14"/>
              </w:numPr>
              <w:spacing w:after="0" w:line="240" w:lineRule="auto"/>
              <w:rPr>
                <w:rFonts w:ascii="Arial" w:eastAsiaTheme="minorEastAsia" w:hAnsi="Arial" w:cs="Arial"/>
              </w:rPr>
            </w:pPr>
            <w:r w:rsidRPr="00113589">
              <w:rPr>
                <w:rFonts w:ascii="Arial" w:eastAsiaTheme="minorEastAsia" w:hAnsi="Arial" w:cs="Arial"/>
              </w:rPr>
              <w:t xml:space="preserve">GW confirmed that thank you gifts have been sent to the 2016 speakers. </w:t>
            </w:r>
          </w:p>
          <w:p w14:paraId="47877493" w14:textId="443DC762" w:rsidR="002B211F" w:rsidRDefault="002B211F" w:rsidP="002B211F">
            <w:pPr>
              <w:pStyle w:val="ListParagraph"/>
              <w:numPr>
                <w:ilvl w:val="0"/>
                <w:numId w:val="14"/>
              </w:numPr>
              <w:spacing w:after="0" w:line="240" w:lineRule="auto"/>
              <w:rPr>
                <w:rFonts w:ascii="Arial" w:eastAsiaTheme="minorEastAsia" w:hAnsi="Arial" w:cs="Arial"/>
              </w:rPr>
            </w:pPr>
            <w:r>
              <w:rPr>
                <w:rFonts w:ascii="Arial" w:eastAsiaTheme="minorEastAsia" w:hAnsi="Arial" w:cs="Arial"/>
              </w:rPr>
              <w:t xml:space="preserve">CNS confirmed that </w:t>
            </w:r>
            <w:r w:rsidRPr="002B211F">
              <w:rPr>
                <w:rFonts w:ascii="Arial" w:eastAsiaTheme="minorEastAsia" w:hAnsi="Arial" w:cs="Arial"/>
              </w:rPr>
              <w:t>Trinity Long Room Hub</w:t>
            </w:r>
            <w:r>
              <w:rPr>
                <w:rFonts w:ascii="Arial" w:eastAsiaTheme="minorEastAsia" w:hAnsi="Arial" w:cs="Arial"/>
              </w:rPr>
              <w:t xml:space="preserve"> has been booked</w:t>
            </w:r>
            <w:r w:rsidRPr="002B211F">
              <w:rPr>
                <w:rFonts w:ascii="Arial" w:eastAsiaTheme="minorEastAsia" w:hAnsi="Arial" w:cs="Arial"/>
              </w:rPr>
              <w:t xml:space="preserve"> for seminar on 24th November, 2017.</w:t>
            </w:r>
          </w:p>
          <w:p w14:paraId="7E804A5D" w14:textId="77777777" w:rsidR="00DE260A" w:rsidRPr="00DE260A" w:rsidRDefault="00DE260A" w:rsidP="00DE260A">
            <w:pPr>
              <w:spacing w:after="0" w:line="240" w:lineRule="auto"/>
              <w:ind w:left="360"/>
              <w:rPr>
                <w:rFonts w:ascii="Arial" w:eastAsiaTheme="minorEastAsia" w:hAnsi="Arial" w:cs="Arial"/>
              </w:rPr>
            </w:pPr>
          </w:p>
          <w:p w14:paraId="57172F73" w14:textId="29B72A7C" w:rsidR="00113589" w:rsidRPr="00DE260A" w:rsidRDefault="00113589" w:rsidP="002B211F">
            <w:pPr>
              <w:pStyle w:val="ListParagraph"/>
              <w:numPr>
                <w:ilvl w:val="0"/>
                <w:numId w:val="14"/>
              </w:numPr>
              <w:spacing w:after="0" w:line="240" w:lineRule="auto"/>
              <w:rPr>
                <w:rFonts w:ascii="Arial" w:eastAsia="Arial" w:hAnsi="Arial" w:cs="Arial"/>
                <w:b/>
                <w:bCs/>
                <w:lang w:eastAsia="en-GB"/>
              </w:rPr>
            </w:pPr>
            <w:r w:rsidRPr="00DE260A">
              <w:rPr>
                <w:rFonts w:ascii="Arial" w:eastAsia="Arial" w:hAnsi="Arial" w:cs="Arial"/>
                <w:b/>
                <w:bCs/>
                <w:lang w:eastAsia="en-GB"/>
              </w:rPr>
              <w:t>Action: JB to test Google drive used for LIR Seminar 2016 or set up new drive for LIR Seminar 2017</w:t>
            </w:r>
          </w:p>
          <w:p w14:paraId="701ECD60" w14:textId="77777777" w:rsidR="00113589" w:rsidRPr="00DE260A" w:rsidRDefault="00113589" w:rsidP="002B211F">
            <w:pPr>
              <w:pStyle w:val="ListParagraph"/>
              <w:numPr>
                <w:ilvl w:val="0"/>
                <w:numId w:val="14"/>
              </w:numPr>
              <w:spacing w:after="0" w:line="240" w:lineRule="auto"/>
              <w:rPr>
                <w:rFonts w:ascii="Arial" w:eastAsiaTheme="minorEastAsia" w:hAnsi="Arial" w:cs="Arial"/>
                <w:b/>
              </w:rPr>
            </w:pPr>
            <w:r w:rsidRPr="00DE260A">
              <w:rPr>
                <w:rFonts w:ascii="Arial" w:eastAsiaTheme="minorEastAsia" w:hAnsi="Arial" w:cs="Arial"/>
                <w:b/>
              </w:rPr>
              <w:t>Action: PF to liaise with Jenny Byrne and GW to take over registration process</w:t>
            </w:r>
          </w:p>
          <w:p w14:paraId="68B9DC60" w14:textId="32C2299B" w:rsidR="00113589" w:rsidRPr="00DE260A" w:rsidRDefault="00113589" w:rsidP="002B211F">
            <w:pPr>
              <w:pStyle w:val="ListParagraph"/>
              <w:numPr>
                <w:ilvl w:val="0"/>
                <w:numId w:val="14"/>
              </w:numPr>
              <w:spacing w:after="0" w:line="240" w:lineRule="auto"/>
              <w:rPr>
                <w:rFonts w:ascii="Arial" w:eastAsiaTheme="minorEastAsia" w:hAnsi="Arial" w:cs="Arial"/>
                <w:b/>
              </w:rPr>
            </w:pPr>
            <w:r w:rsidRPr="00DE260A">
              <w:rPr>
                <w:rFonts w:ascii="Arial" w:eastAsiaTheme="minorEastAsia" w:hAnsi="Arial" w:cs="Arial"/>
                <w:b/>
              </w:rPr>
              <w:t>Action: All committee members to give any LIR branded material and seminar materials to Glenn Wearen who now has designated storage space at HEAnet for this material.</w:t>
            </w:r>
          </w:p>
          <w:p w14:paraId="26002DA5" w14:textId="4B8D3063" w:rsidR="00113589" w:rsidRPr="00DE260A" w:rsidRDefault="00113589" w:rsidP="002B211F">
            <w:pPr>
              <w:pStyle w:val="ListParagraph"/>
              <w:numPr>
                <w:ilvl w:val="0"/>
                <w:numId w:val="14"/>
              </w:numPr>
              <w:spacing w:after="0" w:line="240" w:lineRule="auto"/>
              <w:rPr>
                <w:rFonts w:ascii="Arial" w:eastAsia="Arial" w:hAnsi="Arial" w:cs="Arial"/>
                <w:b/>
                <w:lang w:eastAsia="en-GB"/>
              </w:rPr>
            </w:pPr>
            <w:r w:rsidRPr="00DE260A">
              <w:rPr>
                <w:rFonts w:ascii="Arial" w:eastAsia="Arial" w:hAnsi="Arial" w:cs="Arial"/>
                <w:b/>
                <w:lang w:eastAsia="en-GB"/>
              </w:rPr>
              <w:t xml:space="preserve">Action: PR to find Seminar Task List either on Google Drive or e-mail archive and pass onto BH. </w:t>
            </w:r>
          </w:p>
          <w:p w14:paraId="737702AA" w14:textId="77777777" w:rsidR="00113589" w:rsidRPr="00DE260A" w:rsidRDefault="00113589" w:rsidP="002B211F">
            <w:pPr>
              <w:pStyle w:val="ListParagraph"/>
              <w:numPr>
                <w:ilvl w:val="0"/>
                <w:numId w:val="14"/>
              </w:numPr>
              <w:spacing w:after="0" w:line="240" w:lineRule="auto"/>
              <w:rPr>
                <w:rFonts w:ascii="Arial" w:eastAsiaTheme="minorEastAsia" w:hAnsi="Arial" w:cs="Arial"/>
                <w:b/>
              </w:rPr>
            </w:pPr>
            <w:r w:rsidRPr="00DE260A">
              <w:rPr>
                <w:rFonts w:ascii="Arial" w:eastAsiaTheme="minorEastAsia" w:hAnsi="Arial" w:cs="Arial"/>
                <w:b/>
              </w:rPr>
              <w:t>Action: GW to investigate live streaming for 2017 seminar.</w:t>
            </w:r>
          </w:p>
          <w:p w14:paraId="19271E14" w14:textId="2E2E1354" w:rsidR="002B211F" w:rsidRPr="00DE260A" w:rsidRDefault="002B211F" w:rsidP="002B211F">
            <w:pPr>
              <w:pStyle w:val="ListParagraph"/>
              <w:numPr>
                <w:ilvl w:val="0"/>
                <w:numId w:val="14"/>
              </w:numPr>
              <w:rPr>
                <w:rFonts w:ascii="Arial" w:eastAsia="Arial" w:hAnsi="Arial" w:cs="Arial"/>
                <w:b/>
                <w:lang w:eastAsia="en-GB"/>
              </w:rPr>
            </w:pPr>
            <w:r w:rsidRPr="00DE260A">
              <w:rPr>
                <w:rFonts w:ascii="Arial" w:eastAsia="Arial" w:hAnsi="Arial" w:cs="Arial"/>
                <w:b/>
                <w:lang w:eastAsia="en-GB"/>
              </w:rPr>
              <w:t xml:space="preserve">Action: PR to remind Ellen Breen to nominate a DCU representative for the committee and Ronan </w:t>
            </w:r>
            <w:r w:rsidR="00DE260A">
              <w:rPr>
                <w:rFonts w:ascii="Arial" w:eastAsia="Arial" w:hAnsi="Arial" w:cs="Arial"/>
                <w:b/>
                <w:lang w:eastAsia="en-GB"/>
              </w:rPr>
              <w:t>Kennedy,</w:t>
            </w:r>
            <w:r w:rsidRPr="00DE260A">
              <w:rPr>
                <w:rFonts w:ascii="Arial" w:eastAsia="Arial" w:hAnsi="Arial" w:cs="Arial"/>
                <w:b/>
                <w:lang w:eastAsia="en-GB"/>
              </w:rPr>
              <w:t xml:space="preserve"> NUIG to nominate a NUIG representative for the committee.</w:t>
            </w:r>
          </w:p>
          <w:p w14:paraId="2AD88C8A" w14:textId="77777777" w:rsidR="00C84482" w:rsidRPr="002D6CD8" w:rsidRDefault="00C84482" w:rsidP="00C84482">
            <w:pPr>
              <w:pStyle w:val="ListParagraph"/>
              <w:spacing w:after="0" w:line="240" w:lineRule="auto"/>
              <w:rPr>
                <w:rFonts w:ascii="Arial" w:hAnsi="Arial" w:cs="Arial"/>
                <w:lang w:eastAsia="en-GB"/>
              </w:rPr>
            </w:pPr>
          </w:p>
        </w:tc>
      </w:tr>
      <w:tr w:rsidR="002D6CD8" w:rsidRPr="002D6CD8" w14:paraId="59E1CFAF" w14:textId="77777777" w:rsidTr="002C1A71">
        <w:tc>
          <w:tcPr>
            <w:tcW w:w="9315" w:type="dxa"/>
            <w:gridSpan w:val="2"/>
            <w:shd w:val="clear" w:color="auto" w:fill="E0E0E0"/>
          </w:tcPr>
          <w:p w14:paraId="1E8E7316" w14:textId="16D2511C" w:rsidR="002D6CD8" w:rsidRPr="002D6CD8" w:rsidRDefault="002D6CD8" w:rsidP="00113589">
            <w:pPr>
              <w:spacing w:after="0" w:line="240" w:lineRule="auto"/>
              <w:rPr>
                <w:rFonts w:ascii="Arial" w:eastAsia="SimSun" w:hAnsi="Arial" w:cs="Arial"/>
                <w:lang w:eastAsia="en-GB"/>
              </w:rPr>
            </w:pPr>
            <w:r w:rsidRPr="002D6CD8">
              <w:rPr>
                <w:rFonts w:ascii="Arial" w:eastAsia="Arial" w:hAnsi="Arial" w:cs="Arial"/>
                <w:b/>
                <w:bCs/>
              </w:rPr>
              <w:t xml:space="preserve">2: </w:t>
            </w:r>
            <w:r w:rsidR="00113589">
              <w:rPr>
                <w:rFonts w:ascii="Arial" w:eastAsia="Arial" w:hAnsi="Arial" w:cs="Arial"/>
                <w:b/>
                <w:bCs/>
              </w:rPr>
              <w:t>Proposals for theme for LIR seminar 2017</w:t>
            </w:r>
          </w:p>
        </w:tc>
      </w:tr>
      <w:tr w:rsidR="00BA5B10" w:rsidRPr="002D6CD8" w14:paraId="49AAD388" w14:textId="77777777" w:rsidTr="044A875E">
        <w:tc>
          <w:tcPr>
            <w:tcW w:w="2228" w:type="dxa"/>
            <w:tcBorders>
              <w:top w:val="single" w:sz="4" w:space="0" w:color="auto"/>
              <w:bottom w:val="single" w:sz="4" w:space="0" w:color="auto"/>
            </w:tcBorders>
          </w:tcPr>
          <w:p w14:paraId="46E94B5C" w14:textId="77777777" w:rsidR="00BA5B10" w:rsidRPr="002D6CD8" w:rsidRDefault="00BA5B10" w:rsidP="00B143EC">
            <w:pPr>
              <w:spacing w:after="0" w:line="240" w:lineRule="auto"/>
              <w:rPr>
                <w:rFonts w:ascii="Arial" w:eastAsia="SimSun" w:hAnsi="Arial" w:cs="Arial"/>
                <w:b/>
                <w:bCs/>
                <w:lang w:eastAsia="en-IE"/>
              </w:rPr>
            </w:pPr>
          </w:p>
        </w:tc>
        <w:tc>
          <w:tcPr>
            <w:tcW w:w="7087" w:type="dxa"/>
            <w:tcBorders>
              <w:top w:val="single" w:sz="4" w:space="0" w:color="auto"/>
              <w:bottom w:val="single" w:sz="4" w:space="0" w:color="auto"/>
            </w:tcBorders>
          </w:tcPr>
          <w:p w14:paraId="53A6BCCE" w14:textId="77777777" w:rsidR="00EA4B57" w:rsidRPr="00550B18" w:rsidRDefault="00C33BA2" w:rsidP="00550B18">
            <w:pPr>
              <w:pStyle w:val="ListParagraph"/>
              <w:numPr>
                <w:ilvl w:val="0"/>
                <w:numId w:val="13"/>
              </w:numPr>
              <w:spacing w:after="0" w:line="240" w:lineRule="auto"/>
              <w:rPr>
                <w:rFonts w:ascii="Arial" w:eastAsiaTheme="minorEastAsia" w:hAnsi="Arial" w:cs="Arial"/>
              </w:rPr>
            </w:pPr>
            <w:r w:rsidRPr="00550B18">
              <w:rPr>
                <w:rFonts w:ascii="Arial" w:eastAsiaTheme="minorEastAsia" w:hAnsi="Arial" w:cs="Arial"/>
              </w:rPr>
              <w:t>After brainstorming for a possible theme, the following theme was agreed upon</w:t>
            </w:r>
            <w:r w:rsidR="00EA4B57" w:rsidRPr="00550B18">
              <w:rPr>
                <w:rFonts w:ascii="Arial" w:eastAsiaTheme="minorEastAsia" w:hAnsi="Arial" w:cs="Arial"/>
              </w:rPr>
              <w:t xml:space="preserve">: “Library support for digital learning” with subtopics of copyright, learning analytics and reading lists/PDA to be considered. </w:t>
            </w:r>
          </w:p>
          <w:p w14:paraId="595384A1" w14:textId="29EAB144" w:rsidR="00550B18" w:rsidRDefault="00550B18" w:rsidP="00550B18">
            <w:pPr>
              <w:pStyle w:val="ListParagraph"/>
              <w:numPr>
                <w:ilvl w:val="0"/>
                <w:numId w:val="13"/>
              </w:numPr>
              <w:spacing w:after="0" w:line="240" w:lineRule="auto"/>
              <w:rPr>
                <w:rFonts w:ascii="Arial" w:eastAsiaTheme="minorEastAsia" w:hAnsi="Arial" w:cs="Arial"/>
                <w:b/>
              </w:rPr>
            </w:pPr>
            <w:r>
              <w:rPr>
                <w:rFonts w:ascii="Arial" w:eastAsiaTheme="minorEastAsia" w:hAnsi="Arial" w:cs="Arial"/>
                <w:b/>
              </w:rPr>
              <w:t xml:space="preserve">Action: all to consider the theme and devise a title for selection via the mailing list in 2 </w:t>
            </w:r>
            <w:r w:rsidR="00DE260A">
              <w:rPr>
                <w:rFonts w:ascii="Arial" w:eastAsiaTheme="minorEastAsia" w:hAnsi="Arial" w:cs="Arial"/>
                <w:b/>
              </w:rPr>
              <w:t>weeks’ time</w:t>
            </w:r>
            <w:r>
              <w:rPr>
                <w:rFonts w:ascii="Arial" w:eastAsiaTheme="minorEastAsia" w:hAnsi="Arial" w:cs="Arial"/>
                <w:b/>
              </w:rPr>
              <w:t xml:space="preserve"> (w/e 24 March). Once title has been agreed, all to identify possible speakers and bring to the next LIR meeting for discussion on who to approach.</w:t>
            </w:r>
          </w:p>
          <w:p w14:paraId="3EE998D0" w14:textId="77777777" w:rsidR="00550B18" w:rsidRDefault="00550B18" w:rsidP="00550B18">
            <w:pPr>
              <w:pStyle w:val="ListParagraph"/>
              <w:numPr>
                <w:ilvl w:val="0"/>
                <w:numId w:val="13"/>
              </w:numPr>
              <w:spacing w:after="0" w:line="240" w:lineRule="auto"/>
              <w:rPr>
                <w:rFonts w:ascii="Arial" w:eastAsiaTheme="minorEastAsia" w:hAnsi="Arial" w:cs="Arial"/>
                <w:b/>
              </w:rPr>
            </w:pPr>
            <w:r>
              <w:rPr>
                <w:rFonts w:ascii="Arial" w:eastAsiaTheme="minorEastAsia" w:hAnsi="Arial" w:cs="Arial"/>
                <w:b/>
              </w:rPr>
              <w:t>Action: BH to poll for next meeting date preference 26/27 April</w:t>
            </w:r>
          </w:p>
          <w:p w14:paraId="38A84A18" w14:textId="77777777" w:rsidR="00DE260A" w:rsidRDefault="00DE260A" w:rsidP="00DE260A">
            <w:pPr>
              <w:pStyle w:val="ListParagraph"/>
              <w:spacing w:after="0" w:line="240" w:lineRule="auto"/>
              <w:rPr>
                <w:rFonts w:ascii="Arial" w:eastAsiaTheme="minorEastAsia" w:hAnsi="Arial" w:cs="Arial"/>
                <w:b/>
              </w:rPr>
            </w:pPr>
          </w:p>
          <w:p w14:paraId="2A0C7D2D" w14:textId="0E5A07FE" w:rsidR="00550B18" w:rsidRPr="00550B18" w:rsidRDefault="00550B18" w:rsidP="00550B18">
            <w:pPr>
              <w:pStyle w:val="ListParagraph"/>
              <w:numPr>
                <w:ilvl w:val="0"/>
                <w:numId w:val="13"/>
              </w:numPr>
              <w:spacing w:after="0" w:line="240" w:lineRule="auto"/>
              <w:rPr>
                <w:rFonts w:ascii="Arial" w:eastAsiaTheme="minorEastAsia" w:hAnsi="Arial" w:cs="Arial"/>
              </w:rPr>
            </w:pPr>
            <w:r w:rsidRPr="00550B18">
              <w:rPr>
                <w:rFonts w:ascii="Arial" w:eastAsiaTheme="minorEastAsia" w:hAnsi="Arial" w:cs="Arial"/>
              </w:rPr>
              <w:t xml:space="preserve">PR discussed low feedback at LIR Seminar 2016 and suggested a new approach. The Stephen Brookfield Critical Incidence Questionnaire and certain apps Socrates, Cahoot and Meant meter were some suggestions. </w:t>
            </w:r>
          </w:p>
          <w:p w14:paraId="45EE7BE3" w14:textId="77777777" w:rsidR="00550B18" w:rsidRDefault="00550B18" w:rsidP="00550B18">
            <w:pPr>
              <w:pStyle w:val="ListParagraph"/>
              <w:numPr>
                <w:ilvl w:val="0"/>
                <w:numId w:val="13"/>
              </w:numPr>
              <w:spacing w:after="0" w:line="240" w:lineRule="auto"/>
              <w:rPr>
                <w:rFonts w:ascii="Arial" w:eastAsiaTheme="minorEastAsia" w:hAnsi="Arial" w:cs="Arial"/>
                <w:b/>
              </w:rPr>
            </w:pPr>
            <w:r>
              <w:rPr>
                <w:rFonts w:ascii="Arial" w:eastAsiaTheme="minorEastAsia" w:hAnsi="Arial" w:cs="Arial"/>
                <w:b/>
              </w:rPr>
              <w:lastRenderedPageBreak/>
              <w:t xml:space="preserve">Action: JB, JM, CNS to form a working group to address alternative feedback gathering mechanisms. </w:t>
            </w:r>
          </w:p>
          <w:p w14:paraId="79A4FDD5" w14:textId="3F14AD40" w:rsidR="00DE260A" w:rsidRPr="00550B18" w:rsidRDefault="00DE260A" w:rsidP="00DE260A">
            <w:pPr>
              <w:pStyle w:val="ListParagraph"/>
              <w:spacing w:after="0" w:line="240" w:lineRule="auto"/>
              <w:rPr>
                <w:rFonts w:ascii="Arial" w:eastAsiaTheme="minorEastAsia" w:hAnsi="Arial" w:cs="Arial"/>
                <w:b/>
              </w:rPr>
            </w:pPr>
          </w:p>
        </w:tc>
      </w:tr>
      <w:tr w:rsidR="002D6CD8" w:rsidRPr="002D6CD8" w14:paraId="2F80D190" w14:textId="77777777" w:rsidTr="00000501">
        <w:tc>
          <w:tcPr>
            <w:tcW w:w="93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B8C43" w14:textId="3C2AF174" w:rsidR="002D6CD8" w:rsidRPr="002D6CD8" w:rsidRDefault="002B211F" w:rsidP="00D94C49">
            <w:pPr>
              <w:spacing w:after="0" w:line="240" w:lineRule="auto"/>
              <w:rPr>
                <w:rFonts w:ascii="Arial" w:eastAsia="SimSun" w:hAnsi="Arial" w:cs="Arial"/>
                <w:lang w:eastAsia="en-GB"/>
              </w:rPr>
            </w:pPr>
            <w:r>
              <w:rPr>
                <w:rFonts w:ascii="Arial" w:eastAsia="Arial,SimSun" w:hAnsi="Arial" w:cs="Arial"/>
                <w:b/>
                <w:bCs/>
                <w:lang w:eastAsia="en-IE"/>
              </w:rPr>
              <w:lastRenderedPageBreak/>
              <w:t>3: Feedback from LIR workshop at CIT Library</w:t>
            </w:r>
          </w:p>
        </w:tc>
      </w:tr>
      <w:tr w:rsidR="005947F3" w:rsidRPr="002D6CD8" w14:paraId="2449C3BB" w14:textId="77777777" w:rsidTr="044A875E">
        <w:tc>
          <w:tcPr>
            <w:tcW w:w="2228" w:type="dxa"/>
            <w:tcBorders>
              <w:top w:val="single" w:sz="4" w:space="0" w:color="auto"/>
              <w:bottom w:val="single" w:sz="4" w:space="0" w:color="auto"/>
            </w:tcBorders>
          </w:tcPr>
          <w:p w14:paraId="7BF45860" w14:textId="77777777" w:rsidR="005947F3" w:rsidRPr="002D6CD8" w:rsidRDefault="005947F3" w:rsidP="005947F3">
            <w:pPr>
              <w:spacing w:after="0" w:line="240" w:lineRule="auto"/>
              <w:rPr>
                <w:rFonts w:ascii="Arial" w:eastAsia="SimSun" w:hAnsi="Arial" w:cs="Arial"/>
                <w:b/>
                <w:bCs/>
                <w:lang w:eastAsia="en-IE"/>
              </w:rPr>
            </w:pPr>
          </w:p>
        </w:tc>
        <w:tc>
          <w:tcPr>
            <w:tcW w:w="7087" w:type="dxa"/>
            <w:tcBorders>
              <w:top w:val="single" w:sz="4" w:space="0" w:color="auto"/>
              <w:bottom w:val="single" w:sz="4" w:space="0" w:color="auto"/>
            </w:tcBorders>
          </w:tcPr>
          <w:p w14:paraId="1E8DAA48" w14:textId="0D96749A" w:rsidR="002B3A2C" w:rsidRDefault="002B3A2C" w:rsidP="002D6CD8">
            <w:pPr>
              <w:pStyle w:val="ListParagraph"/>
              <w:numPr>
                <w:ilvl w:val="0"/>
                <w:numId w:val="18"/>
              </w:numPr>
              <w:spacing w:after="0" w:line="240" w:lineRule="auto"/>
              <w:rPr>
                <w:rFonts w:ascii="Arial" w:hAnsi="Arial" w:cs="Arial"/>
                <w:lang w:eastAsia="en-GB"/>
              </w:rPr>
            </w:pPr>
            <w:r>
              <w:rPr>
                <w:rFonts w:ascii="Arial" w:hAnsi="Arial" w:cs="Arial"/>
                <w:lang w:eastAsia="en-GB"/>
              </w:rPr>
              <w:t>Feedback was generally positive</w:t>
            </w:r>
            <w:r w:rsidR="002B211F">
              <w:rPr>
                <w:rFonts w:ascii="Arial" w:hAnsi="Arial" w:cs="Arial"/>
                <w:lang w:eastAsia="en-GB"/>
              </w:rPr>
              <w:t xml:space="preserve"> to the Troubleshooting and Monitoring library web sites and e-resources workshop held on 18</w:t>
            </w:r>
            <w:r w:rsidR="002B211F" w:rsidRPr="002B211F">
              <w:rPr>
                <w:rFonts w:ascii="Arial" w:hAnsi="Arial" w:cs="Arial"/>
                <w:vertAlign w:val="superscript"/>
                <w:lang w:eastAsia="en-GB"/>
              </w:rPr>
              <w:t>th</w:t>
            </w:r>
            <w:r w:rsidR="002B211F">
              <w:rPr>
                <w:rFonts w:ascii="Arial" w:hAnsi="Arial" w:cs="Arial"/>
                <w:lang w:eastAsia="en-GB"/>
              </w:rPr>
              <w:t xml:space="preserve"> January in CIT Library. </w:t>
            </w:r>
          </w:p>
          <w:p w14:paraId="06D1E735" w14:textId="77777777" w:rsidR="00C84482" w:rsidRDefault="002B211F" w:rsidP="00FC1F61">
            <w:pPr>
              <w:pStyle w:val="ListParagraph"/>
              <w:numPr>
                <w:ilvl w:val="0"/>
                <w:numId w:val="18"/>
              </w:numPr>
              <w:spacing w:after="0" w:line="240" w:lineRule="auto"/>
              <w:rPr>
                <w:rFonts w:ascii="Arial" w:hAnsi="Arial" w:cs="Arial"/>
                <w:lang w:eastAsia="en-GB"/>
              </w:rPr>
            </w:pPr>
            <w:r>
              <w:rPr>
                <w:rFonts w:ascii="Arial" w:hAnsi="Arial" w:cs="Arial"/>
                <w:lang w:eastAsia="en-GB"/>
              </w:rPr>
              <w:t>GW is satisfied that two workshops on this topic is sufficient</w:t>
            </w:r>
          </w:p>
          <w:p w14:paraId="64E79B9D" w14:textId="1DFAD8EE" w:rsidR="00DE260A" w:rsidRPr="00FC1F61" w:rsidRDefault="00DE260A" w:rsidP="00DE260A">
            <w:pPr>
              <w:pStyle w:val="ListParagraph"/>
              <w:spacing w:after="0" w:line="240" w:lineRule="auto"/>
              <w:rPr>
                <w:rFonts w:ascii="Arial" w:hAnsi="Arial" w:cs="Arial"/>
                <w:lang w:eastAsia="en-GB"/>
              </w:rPr>
            </w:pPr>
            <w:bookmarkStart w:id="0" w:name="_GoBack"/>
            <w:bookmarkEnd w:id="0"/>
          </w:p>
        </w:tc>
      </w:tr>
      <w:tr w:rsidR="002D6CD8" w:rsidRPr="002D6CD8" w14:paraId="7CA3B0B4" w14:textId="77777777" w:rsidTr="002951C3">
        <w:tc>
          <w:tcPr>
            <w:tcW w:w="9315" w:type="dxa"/>
            <w:gridSpan w:val="2"/>
            <w:tcBorders>
              <w:top w:val="single" w:sz="4" w:space="0" w:color="auto"/>
            </w:tcBorders>
            <w:shd w:val="clear" w:color="auto" w:fill="D9D9D9" w:themeFill="background1" w:themeFillShade="D9"/>
          </w:tcPr>
          <w:p w14:paraId="798BA0C5" w14:textId="194D4ED3" w:rsidR="002D6CD8" w:rsidRPr="002D6CD8" w:rsidRDefault="002D6CD8" w:rsidP="00BA5B10">
            <w:pPr>
              <w:spacing w:after="0" w:line="240" w:lineRule="auto"/>
              <w:rPr>
                <w:rFonts w:ascii="Arial" w:eastAsia="SimSun" w:hAnsi="Arial" w:cs="Arial"/>
                <w:b/>
                <w:bCs/>
                <w:lang w:eastAsia="en-IE"/>
              </w:rPr>
            </w:pPr>
            <w:r w:rsidRPr="002D6CD8">
              <w:rPr>
                <w:rFonts w:ascii="Arial" w:eastAsia="Arial,SimSun" w:hAnsi="Arial" w:cs="Arial"/>
                <w:b/>
                <w:bCs/>
                <w:lang w:eastAsia="en-IE"/>
              </w:rPr>
              <w:t>4: Future Workshops</w:t>
            </w:r>
            <w:r w:rsidR="002B211F">
              <w:rPr>
                <w:rFonts w:ascii="Arial" w:eastAsia="Arial,SimSun" w:hAnsi="Arial" w:cs="Arial"/>
                <w:b/>
                <w:bCs/>
                <w:lang w:eastAsia="en-IE"/>
              </w:rPr>
              <w:t xml:space="preserve"> Planned</w:t>
            </w:r>
          </w:p>
        </w:tc>
      </w:tr>
      <w:tr w:rsidR="005947F3" w:rsidRPr="002D6CD8" w14:paraId="39D8AA5C" w14:textId="77777777" w:rsidTr="044A875E">
        <w:tc>
          <w:tcPr>
            <w:tcW w:w="2228" w:type="dxa"/>
            <w:tcBorders>
              <w:top w:val="single" w:sz="4" w:space="0" w:color="auto"/>
            </w:tcBorders>
          </w:tcPr>
          <w:p w14:paraId="2EBEF56F" w14:textId="77777777" w:rsidR="005947F3" w:rsidRPr="002D6CD8" w:rsidRDefault="005947F3" w:rsidP="00D94C49">
            <w:pPr>
              <w:spacing w:after="0" w:line="240" w:lineRule="auto"/>
              <w:rPr>
                <w:rFonts w:ascii="Arial" w:eastAsia="SimSun" w:hAnsi="Arial" w:cs="Arial"/>
                <w:b/>
                <w:bCs/>
                <w:lang w:eastAsia="en-IE"/>
              </w:rPr>
            </w:pPr>
          </w:p>
        </w:tc>
        <w:tc>
          <w:tcPr>
            <w:tcW w:w="7087" w:type="dxa"/>
            <w:tcBorders>
              <w:top w:val="single" w:sz="4" w:space="0" w:color="auto"/>
            </w:tcBorders>
          </w:tcPr>
          <w:p w14:paraId="08A003C3" w14:textId="5CA3CC6E" w:rsidR="002B211F" w:rsidRPr="002B211F" w:rsidRDefault="044A875E" w:rsidP="002B211F">
            <w:pPr>
              <w:pStyle w:val="ListParagraph"/>
              <w:numPr>
                <w:ilvl w:val="0"/>
                <w:numId w:val="15"/>
              </w:numPr>
              <w:rPr>
                <w:rFonts w:ascii="Arial" w:eastAsia="Arial,SimSun" w:hAnsi="Arial" w:cs="Arial"/>
                <w:lang w:eastAsia="en-GB"/>
              </w:rPr>
            </w:pPr>
            <w:r w:rsidRPr="002D6CD8">
              <w:rPr>
                <w:rFonts w:ascii="Arial" w:eastAsia="Arial,SimSun" w:hAnsi="Arial" w:cs="Arial"/>
                <w:lang w:eastAsia="en-GB"/>
              </w:rPr>
              <w:t xml:space="preserve">Workshop on </w:t>
            </w:r>
            <w:r w:rsidR="002B211F">
              <w:rPr>
                <w:rFonts w:ascii="Arial" w:eastAsia="Arial,SimSun" w:hAnsi="Arial" w:cs="Arial"/>
                <w:lang w:eastAsia="en-GB"/>
              </w:rPr>
              <w:t xml:space="preserve">Web </w:t>
            </w:r>
            <w:r w:rsidRPr="002D6CD8">
              <w:rPr>
                <w:rFonts w:ascii="Arial" w:eastAsia="Arial,SimSun" w:hAnsi="Arial" w:cs="Arial"/>
                <w:lang w:eastAsia="en-GB"/>
              </w:rPr>
              <w:t>security is the second workshop to be organised for June 2017</w:t>
            </w:r>
            <w:r w:rsidR="002B211F">
              <w:rPr>
                <w:rFonts w:ascii="Arial" w:eastAsia="Arial,SimSun" w:hAnsi="Arial" w:cs="Arial"/>
                <w:lang w:eastAsia="en-GB"/>
              </w:rPr>
              <w:t xml:space="preserve"> with possible dates of </w:t>
            </w:r>
            <w:r w:rsidR="00DA10B9">
              <w:rPr>
                <w:rFonts w:ascii="Arial" w:eastAsia="Arial,SimSun" w:hAnsi="Arial" w:cs="Arial"/>
                <w:lang w:eastAsia="en-GB"/>
              </w:rPr>
              <w:t xml:space="preserve">14-16th or 21-23rd </w:t>
            </w:r>
            <w:r w:rsidR="002B211F" w:rsidRPr="002B211F">
              <w:rPr>
                <w:rFonts w:ascii="Arial" w:eastAsia="Arial,SimSun" w:hAnsi="Arial" w:cs="Arial"/>
                <w:lang w:eastAsia="en-GB"/>
              </w:rPr>
              <w:t>or 28-30th June</w:t>
            </w:r>
            <w:r w:rsidR="002B211F">
              <w:rPr>
                <w:rFonts w:ascii="Arial" w:eastAsia="Arial,SimSun" w:hAnsi="Arial" w:cs="Arial"/>
                <w:lang w:eastAsia="en-GB"/>
              </w:rPr>
              <w:t xml:space="preserve"> nominated. </w:t>
            </w:r>
          </w:p>
          <w:p w14:paraId="2689070D" w14:textId="77777777" w:rsidR="002B211F" w:rsidRDefault="044A875E" w:rsidP="044A875E">
            <w:pPr>
              <w:pStyle w:val="ListParagraph"/>
              <w:numPr>
                <w:ilvl w:val="0"/>
                <w:numId w:val="15"/>
              </w:numPr>
              <w:spacing w:after="0" w:line="240" w:lineRule="auto"/>
              <w:rPr>
                <w:rFonts w:ascii="Arial" w:eastAsia="Arial,SimSun" w:hAnsi="Arial" w:cs="Arial"/>
                <w:lang w:eastAsia="en-GB"/>
              </w:rPr>
            </w:pPr>
            <w:r w:rsidRPr="002D6CD8">
              <w:rPr>
                <w:rFonts w:ascii="Arial" w:eastAsia="Arial,SimSun" w:hAnsi="Arial" w:cs="Arial"/>
                <w:lang w:eastAsia="en-GB"/>
              </w:rPr>
              <w:t xml:space="preserve">Brian Hickey, DBS has been </w:t>
            </w:r>
            <w:r w:rsidR="002B211F">
              <w:rPr>
                <w:rFonts w:ascii="Arial" w:eastAsia="Arial,SimSun" w:hAnsi="Arial" w:cs="Arial"/>
                <w:lang w:eastAsia="en-GB"/>
              </w:rPr>
              <w:t>confirmed as the</w:t>
            </w:r>
            <w:r w:rsidRPr="002D6CD8">
              <w:rPr>
                <w:rFonts w:ascii="Arial" w:eastAsia="Arial,SimSun" w:hAnsi="Arial" w:cs="Arial"/>
                <w:lang w:eastAsia="en-GB"/>
              </w:rPr>
              <w:t xml:space="preserve"> facilitator and </w:t>
            </w:r>
            <w:r w:rsidR="002B211F">
              <w:rPr>
                <w:rFonts w:ascii="Arial" w:eastAsia="Arial,SimSun" w:hAnsi="Arial" w:cs="Arial"/>
                <w:lang w:eastAsia="en-GB"/>
              </w:rPr>
              <w:t>University of Limerick as the v</w:t>
            </w:r>
            <w:r w:rsidRPr="002D6CD8">
              <w:rPr>
                <w:rFonts w:ascii="Arial" w:eastAsia="Arial,SimSun" w:hAnsi="Arial" w:cs="Arial"/>
                <w:lang w:eastAsia="en-GB"/>
              </w:rPr>
              <w:t xml:space="preserve">enue. </w:t>
            </w:r>
          </w:p>
          <w:p w14:paraId="3C771782" w14:textId="77777777" w:rsidR="002B211F" w:rsidRPr="002B211F" w:rsidRDefault="002B211F" w:rsidP="001F3F38">
            <w:pPr>
              <w:pStyle w:val="ListParagraph"/>
              <w:numPr>
                <w:ilvl w:val="0"/>
                <w:numId w:val="15"/>
              </w:numPr>
              <w:spacing w:after="0" w:line="240" w:lineRule="auto"/>
              <w:rPr>
                <w:rFonts w:ascii="Arial" w:eastAsia="Arial,SimSun" w:hAnsi="Arial" w:cs="Arial"/>
                <w:b/>
                <w:lang w:eastAsia="en-GB"/>
              </w:rPr>
            </w:pPr>
            <w:r w:rsidRPr="002B211F">
              <w:rPr>
                <w:rFonts w:ascii="Arial" w:eastAsia="Arial,SimSun" w:hAnsi="Arial" w:cs="Arial"/>
                <w:lang w:eastAsia="en-GB"/>
              </w:rPr>
              <w:t xml:space="preserve">All agreed to the extended speaker’s fees of €550. </w:t>
            </w:r>
          </w:p>
          <w:p w14:paraId="595FAA54" w14:textId="0E0630AD" w:rsidR="044A875E" w:rsidRDefault="044A875E" w:rsidP="001F3F38">
            <w:pPr>
              <w:pStyle w:val="ListParagraph"/>
              <w:numPr>
                <w:ilvl w:val="0"/>
                <w:numId w:val="15"/>
              </w:numPr>
              <w:spacing w:after="0" w:line="240" w:lineRule="auto"/>
              <w:rPr>
                <w:rFonts w:ascii="Arial" w:eastAsia="Arial,SimSun" w:hAnsi="Arial" w:cs="Arial"/>
                <w:b/>
                <w:lang w:eastAsia="en-GB"/>
              </w:rPr>
            </w:pPr>
            <w:r w:rsidRPr="002B211F">
              <w:rPr>
                <w:rFonts w:ascii="Arial" w:eastAsia="Arial,SimSun" w:hAnsi="Arial" w:cs="Arial"/>
                <w:b/>
                <w:lang w:eastAsia="en-GB"/>
              </w:rPr>
              <w:t>A</w:t>
            </w:r>
            <w:r w:rsidR="002B211F">
              <w:rPr>
                <w:rFonts w:ascii="Arial" w:eastAsia="Arial,SimSun" w:hAnsi="Arial" w:cs="Arial"/>
                <w:b/>
                <w:lang w:eastAsia="en-GB"/>
              </w:rPr>
              <w:t>ction</w:t>
            </w:r>
            <w:r w:rsidR="00DA10B9">
              <w:rPr>
                <w:rFonts w:ascii="Arial" w:eastAsia="Arial,SimSun" w:hAnsi="Arial" w:cs="Arial"/>
                <w:b/>
                <w:lang w:eastAsia="en-GB"/>
              </w:rPr>
              <w:t>:</w:t>
            </w:r>
            <w:r w:rsidR="002B211F">
              <w:rPr>
                <w:rFonts w:ascii="Arial" w:eastAsia="Arial,SimSun" w:hAnsi="Arial" w:cs="Arial"/>
                <w:b/>
                <w:lang w:eastAsia="en-GB"/>
              </w:rPr>
              <w:t xml:space="preserve"> FB, BH &amp; PR to organise workshop </w:t>
            </w:r>
          </w:p>
          <w:p w14:paraId="12E67852" w14:textId="13DEED0C" w:rsidR="00DA10B9" w:rsidRPr="00DA10B9" w:rsidRDefault="00DA10B9" w:rsidP="001F3F38">
            <w:pPr>
              <w:pStyle w:val="ListParagraph"/>
              <w:numPr>
                <w:ilvl w:val="0"/>
                <w:numId w:val="15"/>
              </w:numPr>
              <w:spacing w:after="0" w:line="240" w:lineRule="auto"/>
              <w:rPr>
                <w:rFonts w:ascii="Arial" w:eastAsia="Arial,SimSun" w:hAnsi="Arial" w:cs="Arial"/>
                <w:lang w:eastAsia="en-GB"/>
              </w:rPr>
            </w:pPr>
            <w:r w:rsidRPr="00DA10B9">
              <w:rPr>
                <w:rFonts w:ascii="Arial" w:eastAsia="Arial,SimSun" w:hAnsi="Arial" w:cs="Arial"/>
                <w:lang w:eastAsia="en-GB"/>
              </w:rPr>
              <w:t xml:space="preserve">Workshop on </w:t>
            </w:r>
            <w:r>
              <w:rPr>
                <w:rFonts w:ascii="Arial" w:eastAsia="Arial,SimSun" w:hAnsi="Arial" w:cs="Arial"/>
                <w:lang w:eastAsia="en-GB"/>
              </w:rPr>
              <w:t>‘</w:t>
            </w:r>
            <w:r w:rsidRPr="00DA10B9">
              <w:rPr>
                <w:rFonts w:ascii="Arial" w:eastAsia="Arial,SimSun" w:hAnsi="Arial" w:cs="Arial"/>
                <w:lang w:eastAsia="en-GB"/>
              </w:rPr>
              <w:t>Library Carpentry</w:t>
            </w:r>
            <w:r>
              <w:rPr>
                <w:rFonts w:ascii="Arial" w:eastAsia="Arial,SimSun" w:hAnsi="Arial" w:cs="Arial"/>
                <w:lang w:eastAsia="en-GB"/>
              </w:rPr>
              <w:t>’</w:t>
            </w:r>
            <w:r w:rsidRPr="00DA10B9">
              <w:rPr>
                <w:rFonts w:ascii="Arial" w:eastAsia="Arial,SimSun" w:hAnsi="Arial" w:cs="Arial"/>
                <w:lang w:eastAsia="en-GB"/>
              </w:rPr>
              <w:t xml:space="preserve"> to be organised for either August 2017 or January 2018 in Waterford</w:t>
            </w:r>
          </w:p>
          <w:p w14:paraId="127F581C" w14:textId="407A9B6F" w:rsidR="00DA10B9" w:rsidRPr="002B211F" w:rsidRDefault="00DA10B9" w:rsidP="001F3F38">
            <w:pPr>
              <w:pStyle w:val="ListParagraph"/>
              <w:numPr>
                <w:ilvl w:val="0"/>
                <w:numId w:val="15"/>
              </w:numPr>
              <w:spacing w:after="0" w:line="240" w:lineRule="auto"/>
              <w:rPr>
                <w:rFonts w:ascii="Arial" w:eastAsia="Arial,SimSun" w:hAnsi="Arial" w:cs="Arial"/>
                <w:b/>
                <w:lang w:eastAsia="en-GB"/>
              </w:rPr>
            </w:pPr>
            <w:r>
              <w:rPr>
                <w:rFonts w:ascii="Arial" w:eastAsia="Arial,SimSun" w:hAnsi="Arial" w:cs="Arial"/>
                <w:b/>
                <w:lang w:eastAsia="en-GB"/>
              </w:rPr>
              <w:t xml:space="preserve">Action: DK and BH to liaise </w:t>
            </w:r>
            <w:r w:rsidR="009C432D">
              <w:rPr>
                <w:rFonts w:ascii="Arial" w:eastAsia="Arial,SimSun" w:hAnsi="Arial" w:cs="Arial"/>
                <w:b/>
                <w:lang w:eastAsia="en-GB"/>
              </w:rPr>
              <w:t>and organise workshop.</w:t>
            </w:r>
          </w:p>
          <w:p w14:paraId="7719F4FE" w14:textId="77777777" w:rsidR="00C84482" w:rsidRPr="002D6CD8" w:rsidRDefault="00C84482" w:rsidP="00C84482">
            <w:pPr>
              <w:pStyle w:val="NoSpacing"/>
              <w:ind w:left="720"/>
              <w:rPr>
                <w:rFonts w:ascii="Arial" w:hAnsi="Arial" w:cs="Arial"/>
                <w:lang w:eastAsia="en-GB"/>
              </w:rPr>
            </w:pPr>
          </w:p>
        </w:tc>
      </w:tr>
      <w:tr w:rsidR="002D6CD8" w:rsidRPr="002D6CD8" w14:paraId="7FB7C69B" w14:textId="77777777" w:rsidTr="00485577">
        <w:trPr>
          <w:trHeight w:val="283"/>
        </w:trPr>
        <w:tc>
          <w:tcPr>
            <w:tcW w:w="93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C7B6D" w14:textId="6AE7A389" w:rsidR="002D6CD8" w:rsidRPr="002D6CD8" w:rsidRDefault="002D6CD8" w:rsidP="00DA10B9">
            <w:pPr>
              <w:spacing w:after="0" w:line="240" w:lineRule="auto"/>
              <w:rPr>
                <w:rFonts w:ascii="Arial" w:eastAsia="SimSun" w:hAnsi="Arial" w:cs="Arial"/>
                <w:b/>
                <w:bCs/>
                <w:lang w:eastAsia="en-IE"/>
              </w:rPr>
            </w:pPr>
            <w:r w:rsidRPr="002D6CD8">
              <w:rPr>
                <w:rFonts w:ascii="Arial" w:eastAsia="Arial,SimSun" w:hAnsi="Arial" w:cs="Arial"/>
                <w:b/>
                <w:bCs/>
                <w:lang w:eastAsia="en-IE"/>
              </w:rPr>
              <w:t xml:space="preserve">5: </w:t>
            </w:r>
            <w:r w:rsidR="00DA10B9">
              <w:rPr>
                <w:rFonts w:ascii="Arial" w:eastAsia="Arial,SimSun" w:hAnsi="Arial" w:cs="Arial"/>
                <w:b/>
                <w:bCs/>
                <w:lang w:eastAsia="en-IE"/>
              </w:rPr>
              <w:t>LIR Bursary</w:t>
            </w:r>
          </w:p>
        </w:tc>
      </w:tr>
      <w:tr w:rsidR="007654DF" w:rsidRPr="002D6CD8" w14:paraId="7810734E" w14:textId="77777777" w:rsidTr="044A875E">
        <w:trPr>
          <w:trHeight w:val="70"/>
        </w:trPr>
        <w:tc>
          <w:tcPr>
            <w:tcW w:w="22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4B297C" w14:textId="77777777" w:rsidR="007654DF" w:rsidRPr="002D6CD8" w:rsidRDefault="007654DF" w:rsidP="007654DF">
            <w:pPr>
              <w:spacing w:after="0" w:line="240" w:lineRule="auto"/>
              <w:rPr>
                <w:rFonts w:ascii="Arial" w:eastAsia="SimSun" w:hAnsi="Arial" w:cs="Arial"/>
                <w:b/>
                <w:bCs/>
                <w:lang w:eastAsia="en-IE"/>
              </w:rPr>
            </w:pP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14:paraId="1B930C26" w14:textId="05638BB0" w:rsidR="00DA10B9" w:rsidRPr="00DA10B9" w:rsidRDefault="00DA10B9" w:rsidP="00DA10B9">
            <w:pPr>
              <w:pStyle w:val="ListParagraph"/>
              <w:numPr>
                <w:ilvl w:val="0"/>
                <w:numId w:val="1"/>
              </w:numPr>
              <w:spacing w:after="0" w:line="240" w:lineRule="auto"/>
              <w:rPr>
                <w:rFonts w:ascii="Arial" w:eastAsiaTheme="minorEastAsia" w:hAnsi="Arial" w:cs="Arial"/>
                <w:b/>
                <w:lang w:eastAsia="en-GB"/>
              </w:rPr>
            </w:pPr>
            <w:r>
              <w:rPr>
                <w:rFonts w:ascii="Arial" w:eastAsia="Arial" w:hAnsi="Arial" w:cs="Arial"/>
                <w:lang w:eastAsia="en-GB"/>
              </w:rPr>
              <w:t xml:space="preserve">A call for the LIR bursary to be circulated. The successful recipient will receive €500 toward the cost of conference attendance. They are expected to give a 15 minute presenation at the LIR seminar on the conference. </w:t>
            </w:r>
          </w:p>
          <w:p w14:paraId="679ABD04" w14:textId="3678612D" w:rsidR="002B3A2C" w:rsidRDefault="002B3A2C" w:rsidP="00DA10B9">
            <w:pPr>
              <w:pStyle w:val="ListParagraph"/>
              <w:numPr>
                <w:ilvl w:val="0"/>
                <w:numId w:val="1"/>
              </w:numPr>
              <w:spacing w:after="0" w:line="240" w:lineRule="auto"/>
              <w:rPr>
                <w:rFonts w:ascii="Arial" w:eastAsiaTheme="minorEastAsia" w:hAnsi="Arial" w:cs="Arial"/>
                <w:b/>
                <w:lang w:eastAsia="en-GB"/>
              </w:rPr>
            </w:pPr>
            <w:r w:rsidRPr="00FC1F61">
              <w:rPr>
                <w:rFonts w:ascii="Arial" w:eastAsiaTheme="minorEastAsia" w:hAnsi="Arial" w:cs="Arial"/>
                <w:b/>
                <w:lang w:eastAsia="en-GB"/>
              </w:rPr>
              <w:t xml:space="preserve">Action: </w:t>
            </w:r>
            <w:r w:rsidR="00DA10B9">
              <w:rPr>
                <w:rFonts w:ascii="Arial" w:eastAsiaTheme="minorEastAsia" w:hAnsi="Arial" w:cs="Arial"/>
                <w:b/>
                <w:lang w:eastAsia="en-GB"/>
              </w:rPr>
              <w:t xml:space="preserve">PR to check e-mail archives for bursary application form and template e-mail. GW to check Drupal archive. </w:t>
            </w:r>
          </w:p>
          <w:p w14:paraId="4334CF6B" w14:textId="415FE674" w:rsidR="00DA10B9" w:rsidRPr="00FC1F61" w:rsidRDefault="00DA10B9" w:rsidP="00DA10B9">
            <w:pPr>
              <w:pStyle w:val="ListParagraph"/>
              <w:numPr>
                <w:ilvl w:val="0"/>
                <w:numId w:val="1"/>
              </w:numPr>
              <w:spacing w:after="0" w:line="240" w:lineRule="auto"/>
              <w:rPr>
                <w:rFonts w:ascii="Arial" w:eastAsiaTheme="minorEastAsia" w:hAnsi="Arial" w:cs="Arial"/>
                <w:b/>
                <w:lang w:eastAsia="en-GB"/>
              </w:rPr>
            </w:pPr>
            <w:r>
              <w:rPr>
                <w:rFonts w:ascii="Arial" w:eastAsiaTheme="minorEastAsia" w:hAnsi="Arial" w:cs="Arial"/>
                <w:b/>
                <w:lang w:eastAsia="en-GB"/>
              </w:rPr>
              <w:t xml:space="preserve">Action: PR to circulate a call for applications with an application deadline date of 21 April 2017. Applications will be considered at the next LIR committee meeting. More than one award may be made if the applications are of sufficient quality. </w:t>
            </w:r>
          </w:p>
          <w:p w14:paraId="06835996" w14:textId="36523C83" w:rsidR="002B3A2C" w:rsidRPr="002B3A2C" w:rsidRDefault="002B3A2C" w:rsidP="002B3A2C">
            <w:pPr>
              <w:spacing w:after="0" w:line="240" w:lineRule="auto"/>
              <w:rPr>
                <w:rFonts w:ascii="Arial" w:eastAsiaTheme="minorEastAsia" w:hAnsi="Arial" w:cs="Arial"/>
                <w:lang w:eastAsia="en-GB"/>
              </w:rPr>
            </w:pPr>
          </w:p>
        </w:tc>
      </w:tr>
      <w:tr w:rsidR="002D6CD8" w:rsidRPr="002D6CD8" w14:paraId="75EEEFEF" w14:textId="77777777" w:rsidTr="001202BE">
        <w:trPr>
          <w:trHeight w:val="70"/>
        </w:trPr>
        <w:tc>
          <w:tcPr>
            <w:tcW w:w="93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80685" w14:textId="7345CF24" w:rsidR="002D6CD8" w:rsidRPr="002D6CD8" w:rsidRDefault="002D6CD8" w:rsidP="007654DF">
            <w:pPr>
              <w:spacing w:after="0" w:line="240" w:lineRule="auto"/>
              <w:rPr>
                <w:rFonts w:ascii="Arial" w:eastAsia="SimSun" w:hAnsi="Arial" w:cs="Arial"/>
                <w:lang w:eastAsia="en-GB"/>
              </w:rPr>
            </w:pPr>
            <w:r w:rsidRPr="002D6CD8">
              <w:rPr>
                <w:rFonts w:ascii="Arial" w:eastAsia="Arial,SimSun" w:hAnsi="Arial" w:cs="Arial"/>
                <w:b/>
                <w:bCs/>
                <w:lang w:eastAsia="en-IE"/>
              </w:rPr>
              <w:t>6: AOB</w:t>
            </w:r>
          </w:p>
        </w:tc>
      </w:tr>
      <w:tr w:rsidR="00D21D1F" w:rsidRPr="002D6CD8" w14:paraId="7C7AD0B7" w14:textId="77777777" w:rsidTr="044A875E">
        <w:trPr>
          <w:trHeight w:val="70"/>
        </w:trPr>
        <w:tc>
          <w:tcPr>
            <w:tcW w:w="2228" w:type="dxa"/>
            <w:tcBorders>
              <w:top w:val="single" w:sz="4" w:space="0" w:color="auto"/>
              <w:left w:val="single" w:sz="4" w:space="0" w:color="auto"/>
              <w:bottom w:val="single" w:sz="4" w:space="0" w:color="auto"/>
              <w:right w:val="single" w:sz="4" w:space="0" w:color="auto"/>
            </w:tcBorders>
            <w:shd w:val="clear" w:color="auto" w:fill="FFFFFF" w:themeFill="background1"/>
          </w:tcPr>
          <w:p w14:paraId="6A7798EF" w14:textId="77777777" w:rsidR="00D21D1F" w:rsidRPr="002D6CD8" w:rsidRDefault="00D21D1F" w:rsidP="005A6B0A">
            <w:pPr>
              <w:spacing w:after="0" w:line="240" w:lineRule="auto"/>
              <w:rPr>
                <w:rFonts w:ascii="Arial" w:eastAsia="SimSun" w:hAnsi="Arial" w:cs="Arial"/>
                <w:b/>
                <w:bCs/>
                <w:lang w:eastAsia="en-IE"/>
              </w:rPr>
            </w:pP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14:paraId="3D04CEB5" w14:textId="4931B7CE" w:rsidR="003F4A56" w:rsidRPr="002D6CD8" w:rsidRDefault="00354D73" w:rsidP="00354D73">
            <w:pPr>
              <w:pStyle w:val="ListParagraph"/>
              <w:numPr>
                <w:ilvl w:val="0"/>
                <w:numId w:val="21"/>
              </w:numPr>
              <w:rPr>
                <w:rFonts w:ascii="Arial" w:eastAsia="Arial" w:hAnsi="Arial" w:cs="Arial"/>
                <w:lang w:eastAsia="en-GB"/>
              </w:rPr>
            </w:pPr>
            <w:r>
              <w:rPr>
                <w:rFonts w:ascii="Arial" w:eastAsia="Arial" w:hAnsi="Arial" w:cs="Arial"/>
                <w:lang w:eastAsia="en-GB"/>
              </w:rPr>
              <w:t xml:space="preserve">GW and PF are now signatories on the LIR account and signed off a cheque. </w:t>
            </w:r>
            <w:r w:rsidR="00DA10B9">
              <w:rPr>
                <w:rFonts w:ascii="Arial" w:eastAsia="Arial" w:hAnsi="Arial" w:cs="Arial"/>
                <w:lang w:eastAsia="en-GB"/>
              </w:rPr>
              <w:t xml:space="preserve">GW reported continuing difficulties with Bank managing the LIR account. A cheque issued to TCD for the 2016 seminar costs has not been paid by the bank. GW will issue another cheque for the same purposes to give the bank a second chance to make payment. The issue </w:t>
            </w:r>
            <w:r w:rsidR="009C432D">
              <w:rPr>
                <w:rFonts w:ascii="Arial" w:eastAsia="Arial" w:hAnsi="Arial" w:cs="Arial"/>
                <w:lang w:eastAsia="en-GB"/>
              </w:rPr>
              <w:t xml:space="preserve">of the service from the bank </w:t>
            </w:r>
            <w:r w:rsidR="00DA10B9">
              <w:rPr>
                <w:rFonts w:ascii="Arial" w:eastAsia="Arial" w:hAnsi="Arial" w:cs="Arial"/>
                <w:lang w:eastAsia="en-GB"/>
              </w:rPr>
              <w:t xml:space="preserve">will be considered at the next </w:t>
            </w:r>
            <w:r>
              <w:rPr>
                <w:rFonts w:ascii="Arial" w:eastAsia="Arial" w:hAnsi="Arial" w:cs="Arial"/>
                <w:lang w:eastAsia="en-GB"/>
              </w:rPr>
              <w:t xml:space="preserve">LIR committee meeting. </w:t>
            </w:r>
          </w:p>
        </w:tc>
      </w:tr>
    </w:tbl>
    <w:p w14:paraId="1292087E" w14:textId="5970AB5C" w:rsidR="00FB6B26" w:rsidRPr="00AE7C9D" w:rsidRDefault="00FB6B26" w:rsidP="00AE7C9D">
      <w:pPr>
        <w:rPr>
          <w:rFonts w:ascii="Arial" w:hAnsi="Arial" w:cs="Arial"/>
          <w:lang w:eastAsia="en-GB"/>
        </w:rPr>
      </w:pPr>
    </w:p>
    <w:sectPr w:rsidR="00FB6B26" w:rsidRPr="00AE7C9D" w:rsidSect="00D94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SimSun">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9BE"/>
    <w:multiLevelType w:val="hybridMultilevel"/>
    <w:tmpl w:val="A7BEB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E026D59"/>
    <w:multiLevelType w:val="hybridMultilevel"/>
    <w:tmpl w:val="79E0FD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0D3728B"/>
    <w:multiLevelType w:val="hybridMultilevel"/>
    <w:tmpl w:val="3C70F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A7344BD"/>
    <w:multiLevelType w:val="hybridMultilevel"/>
    <w:tmpl w:val="964208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BB87D2D"/>
    <w:multiLevelType w:val="hybridMultilevel"/>
    <w:tmpl w:val="B198B104"/>
    <w:lvl w:ilvl="0" w:tplc="FFFFFFFF">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FB865C4"/>
    <w:multiLevelType w:val="hybridMultilevel"/>
    <w:tmpl w:val="06B470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1925946"/>
    <w:multiLevelType w:val="hybridMultilevel"/>
    <w:tmpl w:val="5754B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BFE4050"/>
    <w:multiLevelType w:val="hybridMultilevel"/>
    <w:tmpl w:val="07C44D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B646DF"/>
    <w:multiLevelType w:val="hybridMultilevel"/>
    <w:tmpl w:val="2BE4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EE3BAD"/>
    <w:multiLevelType w:val="hybridMultilevel"/>
    <w:tmpl w:val="36304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88D7D96"/>
    <w:multiLevelType w:val="hybridMultilevel"/>
    <w:tmpl w:val="78AE1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22814BC"/>
    <w:multiLevelType w:val="hybridMultilevel"/>
    <w:tmpl w:val="5BF06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230514C"/>
    <w:multiLevelType w:val="hybridMultilevel"/>
    <w:tmpl w:val="44443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4FF7FB4"/>
    <w:multiLevelType w:val="hybridMultilevel"/>
    <w:tmpl w:val="F310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6413AA"/>
    <w:multiLevelType w:val="hybridMultilevel"/>
    <w:tmpl w:val="1C2C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891A1E"/>
    <w:multiLevelType w:val="hybridMultilevel"/>
    <w:tmpl w:val="56F0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72B4F"/>
    <w:multiLevelType w:val="hybridMultilevel"/>
    <w:tmpl w:val="53123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BBF3A8E"/>
    <w:multiLevelType w:val="hybridMultilevel"/>
    <w:tmpl w:val="4F56E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F612E9C"/>
    <w:multiLevelType w:val="hybridMultilevel"/>
    <w:tmpl w:val="B96AA4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8441738"/>
    <w:multiLevelType w:val="hybridMultilevel"/>
    <w:tmpl w:val="0FBCFD3A"/>
    <w:lvl w:ilvl="0" w:tplc="04B29698">
      <w:start w:val="1"/>
      <w:numFmt w:val="bullet"/>
      <w:lvlText w:val=""/>
      <w:lvlJc w:val="left"/>
      <w:pPr>
        <w:ind w:left="720" w:hanging="360"/>
      </w:pPr>
      <w:rPr>
        <w:rFonts w:ascii="Symbol" w:hAnsi="Symbol" w:hint="default"/>
      </w:rPr>
    </w:lvl>
    <w:lvl w:ilvl="1" w:tplc="E78C7706">
      <w:start w:val="1"/>
      <w:numFmt w:val="bullet"/>
      <w:lvlText w:val="o"/>
      <w:lvlJc w:val="left"/>
      <w:pPr>
        <w:ind w:left="1440" w:hanging="360"/>
      </w:pPr>
      <w:rPr>
        <w:rFonts w:ascii="Courier New" w:hAnsi="Courier New" w:hint="default"/>
      </w:rPr>
    </w:lvl>
    <w:lvl w:ilvl="2" w:tplc="C23C0E3C">
      <w:start w:val="1"/>
      <w:numFmt w:val="bullet"/>
      <w:lvlText w:val=""/>
      <w:lvlJc w:val="left"/>
      <w:pPr>
        <w:ind w:left="2160" w:hanging="360"/>
      </w:pPr>
      <w:rPr>
        <w:rFonts w:ascii="Wingdings" w:hAnsi="Wingdings" w:hint="default"/>
      </w:rPr>
    </w:lvl>
    <w:lvl w:ilvl="3" w:tplc="626EA72C">
      <w:start w:val="1"/>
      <w:numFmt w:val="bullet"/>
      <w:lvlText w:val=""/>
      <w:lvlJc w:val="left"/>
      <w:pPr>
        <w:ind w:left="2880" w:hanging="360"/>
      </w:pPr>
      <w:rPr>
        <w:rFonts w:ascii="Symbol" w:hAnsi="Symbol" w:hint="default"/>
      </w:rPr>
    </w:lvl>
    <w:lvl w:ilvl="4" w:tplc="E7649FC4">
      <w:start w:val="1"/>
      <w:numFmt w:val="bullet"/>
      <w:lvlText w:val="o"/>
      <w:lvlJc w:val="left"/>
      <w:pPr>
        <w:ind w:left="3600" w:hanging="360"/>
      </w:pPr>
      <w:rPr>
        <w:rFonts w:ascii="Courier New" w:hAnsi="Courier New" w:hint="default"/>
      </w:rPr>
    </w:lvl>
    <w:lvl w:ilvl="5" w:tplc="D346A2C6">
      <w:start w:val="1"/>
      <w:numFmt w:val="bullet"/>
      <w:lvlText w:val=""/>
      <w:lvlJc w:val="left"/>
      <w:pPr>
        <w:ind w:left="4320" w:hanging="360"/>
      </w:pPr>
      <w:rPr>
        <w:rFonts w:ascii="Wingdings" w:hAnsi="Wingdings" w:hint="default"/>
      </w:rPr>
    </w:lvl>
    <w:lvl w:ilvl="6" w:tplc="FB0A5B02">
      <w:start w:val="1"/>
      <w:numFmt w:val="bullet"/>
      <w:lvlText w:val=""/>
      <w:lvlJc w:val="left"/>
      <w:pPr>
        <w:ind w:left="5040" w:hanging="360"/>
      </w:pPr>
      <w:rPr>
        <w:rFonts w:ascii="Symbol" w:hAnsi="Symbol" w:hint="default"/>
      </w:rPr>
    </w:lvl>
    <w:lvl w:ilvl="7" w:tplc="BC047748">
      <w:start w:val="1"/>
      <w:numFmt w:val="bullet"/>
      <w:lvlText w:val="o"/>
      <w:lvlJc w:val="left"/>
      <w:pPr>
        <w:ind w:left="5760" w:hanging="360"/>
      </w:pPr>
      <w:rPr>
        <w:rFonts w:ascii="Courier New" w:hAnsi="Courier New" w:hint="default"/>
      </w:rPr>
    </w:lvl>
    <w:lvl w:ilvl="8" w:tplc="6F045560">
      <w:start w:val="1"/>
      <w:numFmt w:val="bullet"/>
      <w:lvlText w:val=""/>
      <w:lvlJc w:val="left"/>
      <w:pPr>
        <w:ind w:left="6480" w:hanging="360"/>
      </w:pPr>
      <w:rPr>
        <w:rFonts w:ascii="Wingdings" w:hAnsi="Wingdings" w:hint="default"/>
      </w:rPr>
    </w:lvl>
  </w:abstractNum>
  <w:abstractNum w:abstractNumId="20">
    <w:nsid w:val="78A8298D"/>
    <w:multiLevelType w:val="hybridMultilevel"/>
    <w:tmpl w:val="FBC0A6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8C15A8C"/>
    <w:multiLevelType w:val="hybridMultilevel"/>
    <w:tmpl w:val="49F2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05634C"/>
    <w:multiLevelType w:val="hybridMultilevel"/>
    <w:tmpl w:val="58A04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5"/>
  </w:num>
  <w:num w:numId="4">
    <w:abstractNumId w:val="7"/>
  </w:num>
  <w:num w:numId="5">
    <w:abstractNumId w:val="10"/>
  </w:num>
  <w:num w:numId="6">
    <w:abstractNumId w:val="3"/>
  </w:num>
  <w:num w:numId="7">
    <w:abstractNumId w:val="20"/>
  </w:num>
  <w:num w:numId="8">
    <w:abstractNumId w:val="22"/>
  </w:num>
  <w:num w:numId="9">
    <w:abstractNumId w:val="12"/>
  </w:num>
  <w:num w:numId="10">
    <w:abstractNumId w:val="18"/>
  </w:num>
  <w:num w:numId="11">
    <w:abstractNumId w:val="9"/>
  </w:num>
  <w:num w:numId="12">
    <w:abstractNumId w:val="11"/>
  </w:num>
  <w:num w:numId="13">
    <w:abstractNumId w:val="4"/>
  </w:num>
  <w:num w:numId="14">
    <w:abstractNumId w:val="1"/>
  </w:num>
  <w:num w:numId="15">
    <w:abstractNumId w:val="15"/>
  </w:num>
  <w:num w:numId="16">
    <w:abstractNumId w:val="17"/>
  </w:num>
  <w:num w:numId="17">
    <w:abstractNumId w:val="2"/>
  </w:num>
  <w:num w:numId="18">
    <w:abstractNumId w:val="21"/>
  </w:num>
  <w:num w:numId="19">
    <w:abstractNumId w:val="13"/>
  </w:num>
  <w:num w:numId="20">
    <w:abstractNumId w:val="14"/>
  </w:num>
  <w:num w:numId="21">
    <w:abstractNumId w:val="8"/>
  </w:num>
  <w:num w:numId="22">
    <w:abstractNumId w:val="16"/>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18"/>
    <w:rsid w:val="00025F05"/>
    <w:rsid w:val="0004402C"/>
    <w:rsid w:val="0006117C"/>
    <w:rsid w:val="00070558"/>
    <w:rsid w:val="00072FFB"/>
    <w:rsid w:val="00096A6C"/>
    <w:rsid w:val="000A1593"/>
    <w:rsid w:val="000A5518"/>
    <w:rsid w:val="000A77FC"/>
    <w:rsid w:val="001070E7"/>
    <w:rsid w:val="00113589"/>
    <w:rsid w:val="0011485F"/>
    <w:rsid w:val="001340F1"/>
    <w:rsid w:val="00135B26"/>
    <w:rsid w:val="001466E9"/>
    <w:rsid w:val="001478AB"/>
    <w:rsid w:val="00162231"/>
    <w:rsid w:val="00187FA7"/>
    <w:rsid w:val="001F1928"/>
    <w:rsid w:val="00207FEB"/>
    <w:rsid w:val="002112D2"/>
    <w:rsid w:val="0021155C"/>
    <w:rsid w:val="0025352A"/>
    <w:rsid w:val="00287528"/>
    <w:rsid w:val="00287749"/>
    <w:rsid w:val="00291A44"/>
    <w:rsid w:val="002A3D85"/>
    <w:rsid w:val="002B211F"/>
    <w:rsid w:val="002B27EA"/>
    <w:rsid w:val="002B3A2C"/>
    <w:rsid w:val="002D2208"/>
    <w:rsid w:val="002D6CD8"/>
    <w:rsid w:val="002E2874"/>
    <w:rsid w:val="002F1ABC"/>
    <w:rsid w:val="003131DC"/>
    <w:rsid w:val="00317A85"/>
    <w:rsid w:val="0035340C"/>
    <w:rsid w:val="00354D73"/>
    <w:rsid w:val="00355870"/>
    <w:rsid w:val="003644AF"/>
    <w:rsid w:val="0036505E"/>
    <w:rsid w:val="00365B70"/>
    <w:rsid w:val="003B4487"/>
    <w:rsid w:val="003C7FCB"/>
    <w:rsid w:val="003F1092"/>
    <w:rsid w:val="003F4A56"/>
    <w:rsid w:val="00416E3A"/>
    <w:rsid w:val="00472760"/>
    <w:rsid w:val="004840BD"/>
    <w:rsid w:val="00486D52"/>
    <w:rsid w:val="00494F74"/>
    <w:rsid w:val="004A1655"/>
    <w:rsid w:val="004F0398"/>
    <w:rsid w:val="004F7FCE"/>
    <w:rsid w:val="00506581"/>
    <w:rsid w:val="00550B18"/>
    <w:rsid w:val="00552AA5"/>
    <w:rsid w:val="00563598"/>
    <w:rsid w:val="00585C4F"/>
    <w:rsid w:val="005947F3"/>
    <w:rsid w:val="005A4B35"/>
    <w:rsid w:val="005B68C6"/>
    <w:rsid w:val="005F6D18"/>
    <w:rsid w:val="00605DC8"/>
    <w:rsid w:val="00622E3C"/>
    <w:rsid w:val="0064629F"/>
    <w:rsid w:val="00655480"/>
    <w:rsid w:val="006746ED"/>
    <w:rsid w:val="006B4726"/>
    <w:rsid w:val="006C2D6B"/>
    <w:rsid w:val="006C4CF3"/>
    <w:rsid w:val="006E298B"/>
    <w:rsid w:val="006F5921"/>
    <w:rsid w:val="0076460D"/>
    <w:rsid w:val="007654DF"/>
    <w:rsid w:val="007904A4"/>
    <w:rsid w:val="00790D61"/>
    <w:rsid w:val="00791CF2"/>
    <w:rsid w:val="0079362F"/>
    <w:rsid w:val="00794F1F"/>
    <w:rsid w:val="007B3FFC"/>
    <w:rsid w:val="007C6A82"/>
    <w:rsid w:val="007E4799"/>
    <w:rsid w:val="00802C55"/>
    <w:rsid w:val="00834B9A"/>
    <w:rsid w:val="00873493"/>
    <w:rsid w:val="008902C0"/>
    <w:rsid w:val="008B4005"/>
    <w:rsid w:val="00915E2E"/>
    <w:rsid w:val="00926C36"/>
    <w:rsid w:val="00927D6F"/>
    <w:rsid w:val="00930EDD"/>
    <w:rsid w:val="00946838"/>
    <w:rsid w:val="00955ADA"/>
    <w:rsid w:val="0096036A"/>
    <w:rsid w:val="009B1249"/>
    <w:rsid w:val="009C432D"/>
    <w:rsid w:val="009C4364"/>
    <w:rsid w:val="009E763E"/>
    <w:rsid w:val="00A11086"/>
    <w:rsid w:val="00A13EEE"/>
    <w:rsid w:val="00A14186"/>
    <w:rsid w:val="00A4574E"/>
    <w:rsid w:val="00A66170"/>
    <w:rsid w:val="00A73235"/>
    <w:rsid w:val="00A8623A"/>
    <w:rsid w:val="00AA6F36"/>
    <w:rsid w:val="00AB758E"/>
    <w:rsid w:val="00AB7B3A"/>
    <w:rsid w:val="00AE7C9D"/>
    <w:rsid w:val="00AF01A9"/>
    <w:rsid w:val="00B27D03"/>
    <w:rsid w:val="00B44730"/>
    <w:rsid w:val="00B76889"/>
    <w:rsid w:val="00BA5B10"/>
    <w:rsid w:val="00BC7C36"/>
    <w:rsid w:val="00BD5F26"/>
    <w:rsid w:val="00BE64D3"/>
    <w:rsid w:val="00C01F58"/>
    <w:rsid w:val="00C04ABD"/>
    <w:rsid w:val="00C064F1"/>
    <w:rsid w:val="00C1462F"/>
    <w:rsid w:val="00C176EE"/>
    <w:rsid w:val="00C33BA2"/>
    <w:rsid w:val="00C84482"/>
    <w:rsid w:val="00C87A7C"/>
    <w:rsid w:val="00D04249"/>
    <w:rsid w:val="00D11DCE"/>
    <w:rsid w:val="00D16915"/>
    <w:rsid w:val="00D21D1F"/>
    <w:rsid w:val="00D33778"/>
    <w:rsid w:val="00D94C49"/>
    <w:rsid w:val="00DA10B9"/>
    <w:rsid w:val="00DC1265"/>
    <w:rsid w:val="00DE260A"/>
    <w:rsid w:val="00DF4B34"/>
    <w:rsid w:val="00DF6D0B"/>
    <w:rsid w:val="00E27807"/>
    <w:rsid w:val="00E34304"/>
    <w:rsid w:val="00E9242E"/>
    <w:rsid w:val="00E97672"/>
    <w:rsid w:val="00EA4B57"/>
    <w:rsid w:val="00EB5E6D"/>
    <w:rsid w:val="00ED1CDA"/>
    <w:rsid w:val="00F25AFC"/>
    <w:rsid w:val="00F539C6"/>
    <w:rsid w:val="00F55353"/>
    <w:rsid w:val="00F7544E"/>
    <w:rsid w:val="00FB6B26"/>
    <w:rsid w:val="00FC1F61"/>
    <w:rsid w:val="044A87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24EC"/>
  <w15:docId w15:val="{473E96FA-F680-4388-B3BE-9CBCA546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51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18"/>
    <w:pPr>
      <w:ind w:left="720"/>
      <w:contextualSpacing/>
    </w:pPr>
  </w:style>
  <w:style w:type="paragraph" w:styleId="NoSpacing">
    <w:name w:val="No Spacing"/>
    <w:uiPriority w:val="1"/>
    <w:qFormat/>
    <w:rsid w:val="00930EDD"/>
    <w:pPr>
      <w:spacing w:after="0" w:line="240" w:lineRule="auto"/>
    </w:pPr>
    <w:rPr>
      <w:rFonts w:ascii="Calibri" w:eastAsia="Calibri" w:hAnsi="Calibri" w:cs="Calibri"/>
    </w:rPr>
  </w:style>
  <w:style w:type="character" w:styleId="Hyperlink">
    <w:name w:val="Hyperlink"/>
    <w:basedOn w:val="DefaultParagraphFont"/>
    <w:uiPriority w:val="99"/>
    <w:unhideWhenUsed/>
    <w:rsid w:val="00472760"/>
    <w:rPr>
      <w:color w:val="0000FF"/>
      <w:u w:val="single"/>
    </w:rPr>
  </w:style>
  <w:style w:type="character" w:styleId="Strong">
    <w:name w:val="Strong"/>
    <w:basedOn w:val="DefaultParagraphFont"/>
    <w:uiPriority w:val="22"/>
    <w:qFormat/>
    <w:rsid w:val="00C04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80974">
      <w:bodyDiv w:val="1"/>
      <w:marLeft w:val="0"/>
      <w:marRight w:val="0"/>
      <w:marTop w:val="0"/>
      <w:marBottom w:val="0"/>
      <w:divBdr>
        <w:top w:val="none" w:sz="0" w:space="0" w:color="auto"/>
        <w:left w:val="none" w:sz="0" w:space="0" w:color="auto"/>
        <w:bottom w:val="none" w:sz="0" w:space="0" w:color="auto"/>
        <w:right w:val="none" w:sz="0" w:space="0" w:color="auto"/>
      </w:divBdr>
    </w:div>
    <w:div w:id="1111513736">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801191742">
      <w:bodyDiv w:val="1"/>
      <w:marLeft w:val="0"/>
      <w:marRight w:val="0"/>
      <w:marTop w:val="0"/>
      <w:marBottom w:val="0"/>
      <w:divBdr>
        <w:top w:val="none" w:sz="0" w:space="0" w:color="auto"/>
        <w:left w:val="none" w:sz="0" w:space="0" w:color="auto"/>
        <w:bottom w:val="none" w:sz="0" w:space="0" w:color="auto"/>
        <w:right w:val="none" w:sz="0" w:space="0" w:color="auto"/>
      </w:divBdr>
    </w:div>
    <w:div w:id="19608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32F6C-21D5-46A1-82CF-AA0E11F8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Peter.Reilly</dc:creator>
  <cp:lastModifiedBy>Herlihy, Breeda</cp:lastModifiedBy>
  <cp:revision>16</cp:revision>
  <dcterms:created xsi:type="dcterms:W3CDTF">2016-12-08T16:59:00Z</dcterms:created>
  <dcterms:modified xsi:type="dcterms:W3CDTF">2017-03-22T09:52:00Z</dcterms:modified>
</cp:coreProperties>
</file>