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4" w:rsidRPr="00FF1542" w:rsidRDefault="00F569F4" w:rsidP="00F569F4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F569F4" w:rsidRPr="00FF1542" w:rsidRDefault="00F569F4" w:rsidP="00F569F4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 xml:space="preserve">AGM March </w:t>
      </w:r>
      <w:r>
        <w:rPr>
          <w:rFonts w:ascii="Arial" w:hAnsi="Arial" w:cs="Arial"/>
          <w:b/>
          <w:bCs/>
        </w:rPr>
        <w:t>30th, 2015</w:t>
      </w:r>
    </w:p>
    <w:p w:rsidR="00F569F4" w:rsidRPr="00D07EE7" w:rsidRDefault="00F569F4" w:rsidP="00F569F4">
      <w:pPr>
        <w:jc w:val="center"/>
        <w:rPr>
          <w:rFonts w:ascii="Arial" w:hAnsi="Arial" w:cs="Arial"/>
          <w:b/>
          <w:bCs/>
        </w:rPr>
      </w:pPr>
      <w:r w:rsidRPr="00D07EE7">
        <w:rPr>
          <w:rFonts w:ascii="Arial" w:hAnsi="Arial" w:cs="Arial"/>
          <w:b/>
        </w:rPr>
        <w:t xml:space="preserve">Trinity </w:t>
      </w:r>
      <w:r>
        <w:rPr>
          <w:rFonts w:ascii="Arial" w:hAnsi="Arial" w:cs="Arial"/>
          <w:b/>
        </w:rPr>
        <w:t>Long Room Hub</w:t>
      </w:r>
      <w:r w:rsidRPr="00D07EE7">
        <w:rPr>
          <w:rFonts w:ascii="Arial" w:hAnsi="Arial" w:cs="Arial"/>
          <w:b/>
          <w:bCs/>
        </w:rPr>
        <w:t xml:space="preserve"> </w:t>
      </w:r>
    </w:p>
    <w:p w:rsidR="00F569F4" w:rsidRPr="00FF1542" w:rsidRDefault="00F569F4" w:rsidP="00F569F4">
      <w:pPr>
        <w:rPr>
          <w:rFonts w:ascii="Arial" w:hAnsi="Arial" w:cs="Arial"/>
        </w:rPr>
      </w:pPr>
    </w:p>
    <w:p w:rsidR="00F569F4" w:rsidRPr="00FF1542" w:rsidRDefault="00F569F4" w:rsidP="00F569F4">
      <w:pPr>
        <w:rPr>
          <w:rFonts w:ascii="Arial" w:hAnsi="Arial" w:cs="Arial"/>
        </w:rPr>
      </w:pPr>
      <w:r w:rsidRPr="00873493">
        <w:rPr>
          <w:rFonts w:ascii="Arial" w:hAnsi="Arial" w:cs="Arial"/>
          <w:b/>
          <w:bCs/>
        </w:rPr>
        <w:t>Present</w:t>
      </w:r>
      <w:r w:rsidRPr="00873493">
        <w:rPr>
          <w:rFonts w:ascii="Arial" w:hAnsi="Arial" w:cs="Arial"/>
        </w:rPr>
        <w:t xml:space="preserve">: </w:t>
      </w:r>
      <w:r w:rsidRPr="00873493">
        <w:rPr>
          <w:rFonts w:ascii="Arial" w:hAnsi="Arial" w:cs="Arial"/>
          <w:lang w:eastAsia="en-GB"/>
        </w:rPr>
        <w:t>Jennifer Ball</w:t>
      </w:r>
      <w:r>
        <w:rPr>
          <w:rFonts w:ascii="Arial" w:hAnsi="Arial" w:cs="Arial"/>
          <w:lang w:eastAsia="en-GB"/>
        </w:rPr>
        <w:t xml:space="preserve">, Frank Brady, </w:t>
      </w:r>
      <w:r w:rsidRPr="00873493">
        <w:rPr>
          <w:rFonts w:ascii="Arial" w:hAnsi="Arial" w:cs="Arial"/>
          <w:lang w:eastAsia="en-GB"/>
        </w:rPr>
        <w:t>Jenny Byrne,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Michelle Dalton, </w:t>
      </w:r>
      <w:r>
        <w:rPr>
          <w:rFonts w:ascii="Arial" w:hAnsi="Arial" w:cs="Arial"/>
          <w:lang w:eastAsia="en-GB"/>
        </w:rPr>
        <w:t>Siobhán Dunne</w:t>
      </w:r>
      <w:r w:rsidR="007E0C57">
        <w:rPr>
          <w:rFonts w:ascii="Arial" w:hAnsi="Arial" w:cs="Arial"/>
          <w:lang w:eastAsia="en-GB"/>
        </w:rPr>
        <w:t xml:space="preserve"> (minutes)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en-GB"/>
        </w:rPr>
        <w:t>Bill Murphy</w:t>
      </w:r>
      <w:r>
        <w:rPr>
          <w:rFonts w:ascii="Arial" w:hAnsi="Arial" w:cs="Arial"/>
        </w:rPr>
        <w:t xml:space="preserve">, </w:t>
      </w:r>
      <w:proofErr w:type="spellStart"/>
      <w:r w:rsidRPr="00873493">
        <w:rPr>
          <w:rFonts w:ascii="Arial" w:hAnsi="Arial" w:cs="Arial"/>
        </w:rPr>
        <w:t>Clíona</w:t>
      </w:r>
      <w:proofErr w:type="spellEnd"/>
      <w:r w:rsidRPr="00873493">
        <w:rPr>
          <w:rFonts w:ascii="Arial" w:hAnsi="Arial" w:cs="Arial"/>
        </w:rPr>
        <w:t xml:space="preserve"> </w:t>
      </w:r>
      <w:proofErr w:type="spellStart"/>
      <w:r w:rsidRPr="00873493">
        <w:rPr>
          <w:rFonts w:ascii="Arial" w:hAnsi="Arial" w:cs="Arial"/>
        </w:rPr>
        <w:t>Ní</w:t>
      </w:r>
      <w:proofErr w:type="spellEnd"/>
      <w:r w:rsidRPr="00873493">
        <w:rPr>
          <w:rFonts w:ascii="Arial" w:hAnsi="Arial" w:cs="Arial"/>
        </w:rPr>
        <w:t xml:space="preserve"> </w:t>
      </w:r>
      <w:proofErr w:type="spellStart"/>
      <w:r w:rsidRPr="00873493">
        <w:rPr>
          <w:rFonts w:ascii="Arial" w:hAnsi="Arial" w:cs="Arial"/>
        </w:rPr>
        <w:t>Shúilleabháin</w:t>
      </w:r>
      <w:proofErr w:type="spellEnd"/>
      <w:r>
        <w:rPr>
          <w:rFonts w:ascii="Arial" w:hAnsi="Arial" w:cs="Arial"/>
        </w:rPr>
        <w:t>,</w:t>
      </w:r>
      <w:r w:rsidRPr="00873493">
        <w:rPr>
          <w:rFonts w:ascii="Arial" w:hAnsi="Arial" w:cs="Arial"/>
          <w:lang w:eastAsia="en-GB"/>
        </w:rPr>
        <w:t xml:space="preserve"> </w:t>
      </w:r>
      <w:proofErr w:type="spellStart"/>
      <w:r w:rsidRPr="00873493">
        <w:rPr>
          <w:rFonts w:ascii="Arial" w:hAnsi="Arial" w:cs="Arial"/>
          <w:lang w:eastAsia="en-GB"/>
        </w:rPr>
        <w:t>Aid</w:t>
      </w:r>
      <w:r>
        <w:rPr>
          <w:rFonts w:ascii="Arial" w:hAnsi="Arial" w:cs="Arial"/>
          <w:lang w:eastAsia="en-GB"/>
        </w:rPr>
        <w:t>í</w:t>
      </w:r>
      <w:r w:rsidRPr="00873493">
        <w:rPr>
          <w:rFonts w:ascii="Arial" w:hAnsi="Arial" w:cs="Arial"/>
          <w:lang w:eastAsia="en-GB"/>
        </w:rPr>
        <w:t>n</w:t>
      </w:r>
      <w:proofErr w:type="spellEnd"/>
      <w:r w:rsidRPr="00873493">
        <w:rPr>
          <w:rFonts w:ascii="Arial" w:hAnsi="Arial" w:cs="Arial"/>
          <w:lang w:eastAsia="en-GB"/>
        </w:rPr>
        <w:t xml:space="preserve"> O’Sullivan</w:t>
      </w:r>
      <w:r w:rsidRPr="0087349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, </w:t>
      </w:r>
      <w:r w:rsidRPr="00873493">
        <w:rPr>
          <w:rFonts w:ascii="Arial" w:hAnsi="Arial" w:cs="Arial"/>
          <w:lang w:eastAsia="en-GB"/>
        </w:rPr>
        <w:t>Simon Perry</w:t>
      </w:r>
      <w:r>
        <w:rPr>
          <w:rFonts w:ascii="Arial" w:hAnsi="Arial" w:cs="Arial"/>
          <w:lang w:eastAsia="en-GB"/>
        </w:rPr>
        <w:t>,</w:t>
      </w:r>
      <w:r w:rsidRPr="00873493">
        <w:rPr>
          <w:rFonts w:ascii="Arial" w:hAnsi="Arial" w:cs="Arial"/>
          <w:lang w:eastAsia="en-GB"/>
        </w:rPr>
        <w:t xml:space="preserve"> </w:t>
      </w:r>
      <w:proofErr w:type="spellStart"/>
      <w:r w:rsidRPr="00873493">
        <w:rPr>
          <w:rFonts w:ascii="Arial" w:hAnsi="Arial" w:cs="Arial"/>
          <w:lang w:eastAsia="en-GB"/>
        </w:rPr>
        <w:t>Ger</w:t>
      </w:r>
      <w:proofErr w:type="spellEnd"/>
      <w:r w:rsidRPr="00873493">
        <w:rPr>
          <w:rFonts w:ascii="Arial" w:hAnsi="Arial" w:cs="Arial"/>
          <w:lang w:eastAsia="en-GB"/>
        </w:rPr>
        <w:t xml:space="preserve"> Prendergast</w:t>
      </w:r>
      <w:r>
        <w:rPr>
          <w:rFonts w:ascii="Arial" w:hAnsi="Arial" w:cs="Arial"/>
          <w:lang w:eastAsia="en-GB"/>
        </w:rPr>
        <w:t xml:space="preserve">, </w:t>
      </w:r>
      <w:r w:rsidRPr="00873493">
        <w:rPr>
          <w:rFonts w:ascii="Arial" w:hAnsi="Arial" w:cs="Arial"/>
          <w:lang w:eastAsia="en-GB"/>
        </w:rPr>
        <w:t>Simon Perry,</w:t>
      </w:r>
      <w:r w:rsidRPr="00F81D5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Peter Reilly, 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eastAsia="en-GB"/>
        </w:rPr>
        <w:t xml:space="preserve">lenn </w:t>
      </w:r>
      <w:proofErr w:type="spellStart"/>
      <w:r>
        <w:rPr>
          <w:rFonts w:ascii="Arial" w:hAnsi="Arial" w:cs="Arial"/>
          <w:lang w:eastAsia="en-GB"/>
        </w:rPr>
        <w:t>Wearen</w:t>
      </w:r>
      <w:proofErr w:type="spellEnd"/>
      <w:r>
        <w:rPr>
          <w:rFonts w:ascii="Arial" w:hAnsi="Arial" w:cs="Arial"/>
          <w:lang w:eastAsia="en-GB"/>
        </w:rPr>
        <w:t>.</w:t>
      </w:r>
    </w:p>
    <w:p w:rsidR="00F569F4" w:rsidRPr="00FF1542" w:rsidRDefault="00F569F4" w:rsidP="00F569F4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 xml:space="preserve">Apologies: </w:t>
      </w:r>
      <w:r w:rsidRPr="00873493">
        <w:rPr>
          <w:rFonts w:ascii="Arial" w:hAnsi="Arial" w:cs="Arial"/>
          <w:lang w:eastAsia="en-GB"/>
        </w:rPr>
        <w:t>Jonathan Richardson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71"/>
      </w:tblGrid>
      <w:tr w:rsidR="00F569F4" w:rsidRPr="00FF1542" w:rsidTr="00F56A95">
        <w:tc>
          <w:tcPr>
            <w:tcW w:w="2057" w:type="dxa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F569F4" w:rsidRPr="00FF1542" w:rsidTr="00F56A95">
        <w:tc>
          <w:tcPr>
            <w:tcW w:w="2057" w:type="dxa"/>
          </w:tcPr>
          <w:p w:rsidR="00F569F4" w:rsidRPr="00FF1542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Siobhán</w:t>
            </w:r>
          </w:p>
        </w:tc>
        <w:tc>
          <w:tcPr>
            <w:tcW w:w="6471" w:type="dxa"/>
          </w:tcPr>
          <w:p w:rsidR="00F569F4" w:rsidRPr="00FF1542" w:rsidRDefault="00F569F4" w:rsidP="00F56A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>Minutes of Meeting February 25th</w:t>
            </w:r>
            <w:r w:rsidRPr="00FF1542">
              <w:rPr>
                <w:rFonts w:ascii="Arial" w:eastAsia="SimSun" w:hAnsi="Arial" w:cs="Arial"/>
                <w:iCs/>
                <w:lang w:eastAsia="en-IE"/>
              </w:rPr>
              <w:t xml:space="preserve"> approved</w:t>
            </w:r>
          </w:p>
        </w:tc>
      </w:tr>
      <w:tr w:rsidR="00F569F4" w:rsidRPr="00FF1542" w:rsidTr="00F56A95">
        <w:tc>
          <w:tcPr>
            <w:tcW w:w="2057" w:type="dxa"/>
            <w:shd w:val="clear" w:color="auto" w:fill="E0E0E0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Matters Arising</w:t>
            </w: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shd w:val="clear" w:color="auto" w:fill="E0E0E0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</w:tcPr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All</w:t>
            </w: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>
              <w:rPr>
                <w:rFonts w:ascii="Arial" w:eastAsia="SimSun" w:hAnsi="Arial" w:cs="Arial"/>
                <w:b/>
                <w:u w:val="single"/>
                <w:lang w:eastAsia="en-GB"/>
              </w:rPr>
              <w:t>Reflections on 201</w:t>
            </w:r>
            <w:r>
              <w:rPr>
                <w:rFonts w:ascii="Arial" w:eastAsia="SimSun" w:hAnsi="Arial" w:cs="Arial"/>
                <w:b/>
                <w:u w:val="single"/>
                <w:lang w:eastAsia="en-GB"/>
              </w:rPr>
              <w:t>5</w:t>
            </w:r>
            <w:r>
              <w:rPr>
                <w:rFonts w:ascii="Arial" w:eastAsia="SimSun" w:hAnsi="Arial" w:cs="Arial"/>
                <w:b/>
                <w:u w:val="single"/>
                <w:lang w:eastAsia="en-GB"/>
              </w:rPr>
              <w:t xml:space="preserve"> Seminar</w:t>
            </w:r>
          </w:p>
          <w:p w:rsidR="00F569F4" w:rsidRPr="00E705D7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E705D7">
              <w:rPr>
                <w:rFonts w:ascii="Arial" w:eastAsia="SimSun" w:hAnsi="Arial" w:cs="Arial"/>
                <w:lang w:eastAsia="en-GB"/>
              </w:rPr>
              <w:t>Pending formal feedback process by delegates, the committee felt the seminar had gone well.</w:t>
            </w:r>
          </w:p>
          <w:p w:rsidR="00F569F4" w:rsidRDefault="00F569F4" w:rsidP="00F56A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No technical issues reported</w:t>
            </w:r>
          </w:p>
          <w:p w:rsidR="00F569F4" w:rsidRPr="0057062F" w:rsidRDefault="00F569F4" w:rsidP="00F569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Agreed that the venue, including catering worked very well</w:t>
            </w:r>
            <w:r w:rsidR="00C27A8D">
              <w:rPr>
                <w:rFonts w:ascii="Arial" w:eastAsia="SimSun" w:hAnsi="Arial" w:cs="Arial"/>
                <w:lang w:eastAsia="en-GB"/>
              </w:rPr>
              <w:t>.</w:t>
            </w:r>
          </w:p>
        </w:tc>
      </w:tr>
      <w:tr w:rsidR="00F569F4" w:rsidRPr="00FF1542" w:rsidTr="00F56A95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Report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F4" w:rsidRPr="00FF1542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Glenn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F4" w:rsidRPr="002112D2" w:rsidRDefault="00F569F4" w:rsidP="00F569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Adequat</w:t>
            </w:r>
            <w:r>
              <w:rPr>
                <w:rFonts w:ascii="Arial" w:hAnsi="Arial" w:cs="Arial"/>
                <w:lang w:eastAsia="en-GB"/>
              </w:rPr>
              <w:t>e funds to meet expenses of 2015</w:t>
            </w:r>
            <w:r>
              <w:rPr>
                <w:rFonts w:ascii="Arial" w:hAnsi="Arial" w:cs="Arial"/>
                <w:lang w:eastAsia="en-GB"/>
              </w:rPr>
              <w:t xml:space="preserve"> seminar €</w:t>
            </w:r>
            <w:r>
              <w:rPr>
                <w:rFonts w:ascii="Arial" w:hAnsi="Arial" w:cs="Arial"/>
                <w:lang w:eastAsia="en-GB"/>
              </w:rPr>
              <w:t>8,966</w:t>
            </w:r>
            <w:r>
              <w:rPr>
                <w:rFonts w:ascii="Arial" w:hAnsi="Arial" w:cs="Arial"/>
                <w:lang w:eastAsia="en-GB"/>
              </w:rPr>
              <w:t xml:space="preserve"> balance.</w:t>
            </w:r>
            <w:r>
              <w:rPr>
                <w:rFonts w:ascii="Arial" w:hAnsi="Arial" w:cs="Arial"/>
                <w:lang w:eastAsia="en-GB"/>
              </w:rPr>
              <w:t xml:space="preserve"> Noted that seminar catering, travel and accommodation expenses still to be paid. Bursary cheque still pending. Glenn will organise speakers’ gifts.</w:t>
            </w: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Election of Officers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Pr="00FF1542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All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F4" w:rsidRDefault="00F569F4" w:rsidP="00F56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Glenn </w:t>
            </w:r>
            <w:r>
              <w:rPr>
                <w:rFonts w:ascii="Arial" w:eastAsia="SimSun" w:hAnsi="Arial" w:cs="Arial"/>
                <w:lang w:eastAsia="en-GB"/>
              </w:rPr>
              <w:t>to maintain role of</w:t>
            </w:r>
            <w:r>
              <w:rPr>
                <w:rFonts w:ascii="Arial" w:eastAsia="SimSun" w:hAnsi="Arial" w:cs="Arial"/>
                <w:lang w:eastAsia="en-GB"/>
              </w:rPr>
              <w:t xml:space="preserve"> treasurer</w:t>
            </w:r>
            <w:r w:rsidR="00C27A8D">
              <w:rPr>
                <w:rFonts w:ascii="Arial" w:eastAsia="SimSun" w:hAnsi="Arial" w:cs="Arial"/>
                <w:lang w:eastAsia="en-GB"/>
              </w:rPr>
              <w:t xml:space="preserve">, seconded by Frank (with Jenny and </w:t>
            </w:r>
            <w:proofErr w:type="spellStart"/>
            <w:r w:rsidR="00C27A8D">
              <w:rPr>
                <w:rFonts w:ascii="Arial" w:eastAsia="SimSun" w:hAnsi="Arial" w:cs="Arial"/>
                <w:lang w:eastAsia="en-GB"/>
              </w:rPr>
              <w:t>Clíona</w:t>
            </w:r>
            <w:proofErr w:type="spellEnd"/>
            <w:r w:rsidR="00C27A8D">
              <w:rPr>
                <w:rFonts w:ascii="Arial" w:eastAsia="SimSun" w:hAnsi="Arial" w:cs="Arial"/>
                <w:lang w:eastAsia="en-GB"/>
              </w:rPr>
              <w:t xml:space="preserve"> to act as second signatories for account)</w:t>
            </w:r>
          </w:p>
          <w:p w:rsidR="00F569F4" w:rsidRDefault="00F569F4" w:rsidP="00F56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Jonathan </w:t>
            </w:r>
            <w:r>
              <w:rPr>
                <w:rFonts w:ascii="Arial" w:eastAsia="SimSun" w:hAnsi="Arial" w:cs="Arial"/>
                <w:lang w:eastAsia="en-GB"/>
              </w:rPr>
              <w:t>to maintain role of</w:t>
            </w:r>
            <w:r>
              <w:rPr>
                <w:rFonts w:ascii="Arial" w:eastAsia="SimSun" w:hAnsi="Arial" w:cs="Arial"/>
                <w:lang w:eastAsia="en-GB"/>
              </w:rPr>
              <w:t xml:space="preserve"> Secretary</w:t>
            </w:r>
            <w:r w:rsidR="00C27A8D">
              <w:rPr>
                <w:rFonts w:ascii="Arial" w:eastAsia="SimSun" w:hAnsi="Arial" w:cs="Arial"/>
                <w:lang w:eastAsia="en-GB"/>
              </w:rPr>
              <w:t>, seconded by Jenny</w:t>
            </w:r>
          </w:p>
          <w:p w:rsidR="00F569F4" w:rsidRPr="00F569F4" w:rsidRDefault="00F569F4" w:rsidP="00F56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</w:t>
            </w:r>
            <w:r>
              <w:rPr>
                <w:rFonts w:ascii="Arial" w:eastAsia="SimSun" w:hAnsi="Arial" w:cs="Arial"/>
                <w:lang w:eastAsia="en-GB"/>
              </w:rPr>
              <w:t xml:space="preserve"> elected as Chair (to take over from Siobhán</w:t>
            </w:r>
            <w:r w:rsidR="00C27A8D">
              <w:rPr>
                <w:rFonts w:ascii="Arial" w:eastAsia="SimSun" w:hAnsi="Arial" w:cs="Arial"/>
                <w:lang w:eastAsia="en-GB"/>
              </w:rPr>
              <w:t>), seconded by Glenn</w:t>
            </w:r>
          </w:p>
        </w:tc>
      </w:tr>
      <w:tr w:rsidR="007E0C57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C57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Committee Changes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C57" w:rsidRPr="00FF1542" w:rsidRDefault="007E0C57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E0C57" w:rsidRPr="00FF1542" w:rsidTr="007E0C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C57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7E0C57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7E0C57" w:rsidRDefault="007E0C57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Siobhán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C57" w:rsidRPr="007E0C57" w:rsidRDefault="007E0C57" w:rsidP="007E0C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 w:rsidRPr="007E0C57">
              <w:rPr>
                <w:rFonts w:ascii="Arial" w:eastAsia="SimSun" w:hAnsi="Arial" w:cs="Arial"/>
                <w:lang w:eastAsia="en-GB"/>
              </w:rPr>
              <w:t>Ger</w:t>
            </w:r>
            <w:proofErr w:type="spellEnd"/>
            <w:r w:rsidRPr="007E0C57">
              <w:rPr>
                <w:rFonts w:ascii="Arial" w:eastAsia="SimSun" w:hAnsi="Arial" w:cs="Arial"/>
                <w:lang w:eastAsia="en-GB"/>
              </w:rPr>
              <w:t xml:space="preserve"> Pre</w:t>
            </w:r>
            <w:r>
              <w:rPr>
                <w:rFonts w:ascii="Arial" w:eastAsia="SimSun" w:hAnsi="Arial" w:cs="Arial"/>
                <w:lang w:eastAsia="en-GB"/>
              </w:rPr>
              <w:t>n</w:t>
            </w:r>
            <w:r w:rsidRPr="007E0C57">
              <w:rPr>
                <w:rFonts w:ascii="Arial" w:eastAsia="SimSun" w:hAnsi="Arial" w:cs="Arial"/>
                <w:lang w:eastAsia="en-GB"/>
              </w:rPr>
              <w:t>dergast to step down. UCC</w:t>
            </w:r>
            <w:r w:rsidRPr="007E0C57">
              <w:rPr>
                <w:rFonts w:ascii="Arial" w:eastAsia="SimSun" w:hAnsi="Arial" w:cs="Arial"/>
                <w:lang w:eastAsia="en-GB"/>
              </w:rPr>
              <w:t xml:space="preserve"> replacement to be announced shortly.</w:t>
            </w:r>
          </w:p>
          <w:p w:rsidR="007E0C57" w:rsidRPr="007E0C57" w:rsidRDefault="007E0C57" w:rsidP="007E0C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7E0C57">
              <w:rPr>
                <w:rFonts w:ascii="Arial" w:eastAsia="SimSun" w:hAnsi="Arial" w:cs="Arial"/>
                <w:lang w:eastAsia="en-GB"/>
              </w:rPr>
              <w:t xml:space="preserve">Siobhán thanked </w:t>
            </w:r>
            <w:proofErr w:type="spellStart"/>
            <w:r w:rsidRPr="007E0C57"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 w:rsidRPr="007E0C57">
              <w:rPr>
                <w:rFonts w:ascii="Arial" w:eastAsia="SimSun" w:hAnsi="Arial" w:cs="Arial"/>
                <w:lang w:eastAsia="en-GB"/>
              </w:rPr>
              <w:t xml:space="preserve">, Simon and </w:t>
            </w:r>
            <w:proofErr w:type="spellStart"/>
            <w:r w:rsidRPr="007E0C57">
              <w:rPr>
                <w:rFonts w:ascii="Arial" w:eastAsia="SimSun" w:hAnsi="Arial" w:cs="Arial"/>
                <w:lang w:eastAsia="en-GB"/>
              </w:rPr>
              <w:t>Ger</w:t>
            </w:r>
            <w:proofErr w:type="spellEnd"/>
            <w:r w:rsidRPr="007E0C57">
              <w:rPr>
                <w:rFonts w:ascii="Arial" w:eastAsia="SimSun" w:hAnsi="Arial" w:cs="Arial"/>
                <w:lang w:eastAsia="en-GB"/>
              </w:rPr>
              <w:t xml:space="preserve"> for their commitment and wished them well.</w:t>
            </w: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Amendments to Constitution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Default="00FF401C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Glenn</w:t>
            </w: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569F4" w:rsidRPr="007E0C57" w:rsidRDefault="00FF401C" w:rsidP="007E0C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7E0C57">
              <w:rPr>
                <w:rFonts w:ascii="Arial" w:eastAsia="SimSun" w:hAnsi="Arial" w:cs="Arial"/>
                <w:lang w:eastAsia="en-GB"/>
              </w:rPr>
              <w:t>The following motion</w:t>
            </w:r>
            <w:r w:rsidR="00F569F4" w:rsidRPr="007E0C57">
              <w:rPr>
                <w:rFonts w:ascii="Arial" w:eastAsia="SimSun" w:hAnsi="Arial" w:cs="Arial"/>
                <w:lang w:eastAsia="en-GB"/>
              </w:rPr>
              <w:t xml:space="preserve"> for </w:t>
            </w:r>
            <w:r w:rsidRPr="007E0C57">
              <w:rPr>
                <w:rFonts w:ascii="Arial" w:eastAsia="SimSun" w:hAnsi="Arial" w:cs="Arial"/>
                <w:lang w:eastAsia="en-GB"/>
              </w:rPr>
              <w:t xml:space="preserve">addition to the LIR constitution was </w:t>
            </w:r>
            <w:r w:rsidR="00F569F4" w:rsidRPr="007E0C57">
              <w:rPr>
                <w:rFonts w:ascii="Arial" w:eastAsia="SimSun" w:hAnsi="Arial" w:cs="Arial"/>
                <w:lang w:eastAsia="en-GB"/>
              </w:rPr>
              <w:t>passed:</w:t>
            </w:r>
            <w:r w:rsidR="007E0C57" w:rsidRPr="007E0C57">
              <w:rPr>
                <w:rFonts w:ascii="Arial" w:eastAsia="SimSun" w:hAnsi="Arial" w:cs="Arial"/>
                <w:lang w:eastAsia="en-GB"/>
              </w:rPr>
              <w:t xml:space="preserve"> ‘</w:t>
            </w:r>
            <w:r w:rsidRPr="007E0C57">
              <w:rPr>
                <w:rFonts w:ascii="Arial" w:hAnsi="Arial" w:cs="Arial"/>
                <w:szCs w:val="24"/>
              </w:rPr>
              <w:t>Associate membership is open to any higher education institution</w:t>
            </w:r>
            <w:r w:rsidR="007E0C57" w:rsidRPr="007E0C57">
              <w:rPr>
                <w:rFonts w:ascii="Arial" w:hAnsi="Arial" w:cs="Arial"/>
                <w:szCs w:val="24"/>
              </w:rPr>
              <w:t>’.</w:t>
            </w:r>
          </w:p>
          <w:p w:rsidR="00FF401C" w:rsidRPr="007E0C57" w:rsidRDefault="00FF401C" w:rsidP="007E0C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E0C57">
              <w:rPr>
                <w:rFonts w:ascii="Arial" w:eastAsia="SimSun" w:hAnsi="Arial" w:cs="Arial"/>
                <w:lang w:eastAsia="en-GB"/>
              </w:rPr>
              <w:t>The following motion for amendment</w:t>
            </w:r>
            <w:r w:rsidRPr="007E0C57">
              <w:rPr>
                <w:rFonts w:ascii="Arial" w:eastAsia="SimSun" w:hAnsi="Arial" w:cs="Arial"/>
                <w:lang w:eastAsia="en-GB"/>
              </w:rPr>
              <w:t xml:space="preserve"> to the LIR constitution was</w:t>
            </w:r>
            <w:r w:rsidRPr="007E0C57">
              <w:rPr>
                <w:rFonts w:ascii="Arial" w:eastAsia="SimSun" w:hAnsi="Arial" w:cs="Arial"/>
                <w:lang w:eastAsia="en-GB"/>
              </w:rPr>
              <w:t xml:space="preserve"> passed:</w:t>
            </w:r>
            <w:r w:rsidR="007E0C57" w:rsidRPr="007E0C57">
              <w:rPr>
                <w:rFonts w:ascii="Arial" w:eastAsia="SimSun" w:hAnsi="Arial" w:cs="Arial"/>
                <w:lang w:eastAsia="en-GB"/>
              </w:rPr>
              <w:t xml:space="preserve"> ‘</w:t>
            </w:r>
            <w:r w:rsidRPr="007E0C57">
              <w:rPr>
                <w:rFonts w:ascii="Arial" w:hAnsi="Arial" w:cs="Arial"/>
                <w:szCs w:val="24"/>
              </w:rPr>
              <w:t xml:space="preserve">The Committee will elect a Chairperson, Secretary and treasurer, </w:t>
            </w:r>
            <w:r w:rsidRPr="007E0C57">
              <w:rPr>
                <w:rFonts w:ascii="Arial" w:hAnsi="Arial" w:cs="Arial"/>
                <w:i/>
                <w:szCs w:val="24"/>
              </w:rPr>
              <w:t>these officers</w:t>
            </w:r>
            <w:r w:rsidRPr="007E0C57">
              <w:rPr>
                <w:rFonts w:ascii="Arial" w:hAnsi="Arial" w:cs="Arial"/>
                <w:szCs w:val="24"/>
              </w:rPr>
              <w:t xml:space="preserve"> will serve for a term of two years</w:t>
            </w:r>
            <w:r w:rsidR="007E0C57" w:rsidRPr="007E0C57">
              <w:rPr>
                <w:rFonts w:ascii="Arial" w:hAnsi="Arial" w:cs="Arial"/>
                <w:szCs w:val="24"/>
              </w:rPr>
              <w:t>’.</w:t>
            </w:r>
            <w:bookmarkStart w:id="0" w:name="_GoBack"/>
            <w:bookmarkEnd w:id="0"/>
          </w:p>
          <w:p w:rsidR="00F569F4" w:rsidRPr="006E298B" w:rsidRDefault="00F569F4" w:rsidP="00FF401C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Future Workshops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</w:tcBorders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F569F4" w:rsidRPr="00FF401C" w:rsidRDefault="00FF401C" w:rsidP="007E0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Frank, Bill and Jenny</w:t>
            </w:r>
            <w:r w:rsidR="00F569F4">
              <w:rPr>
                <w:rFonts w:ascii="Arial" w:eastAsia="SimSun" w:hAnsi="Arial" w:cs="Arial"/>
                <w:lang w:eastAsia="en-GB"/>
              </w:rPr>
              <w:t xml:space="preserve"> will organise a workshop on </w:t>
            </w:r>
            <w:r>
              <w:rPr>
                <w:rFonts w:ascii="Arial" w:eastAsia="SimSun" w:hAnsi="Arial" w:cs="Arial"/>
                <w:lang w:eastAsia="en-GB"/>
              </w:rPr>
              <w:t>programming</w:t>
            </w:r>
            <w:r w:rsidR="00F569F4">
              <w:rPr>
                <w:rFonts w:ascii="Arial" w:eastAsia="SimSun" w:hAnsi="Arial" w:cs="Arial"/>
                <w:lang w:eastAsia="en-GB"/>
              </w:rPr>
              <w:t xml:space="preserve"> for </w:t>
            </w:r>
            <w:r>
              <w:rPr>
                <w:rFonts w:ascii="Arial" w:eastAsia="SimSun" w:hAnsi="Arial" w:cs="Arial"/>
                <w:lang w:eastAsia="en-GB"/>
              </w:rPr>
              <w:t>June. Jenny and Siobhán have been in</w:t>
            </w:r>
            <w:r w:rsidR="007E0C57">
              <w:rPr>
                <w:rFonts w:ascii="Arial" w:eastAsia="SimSun" w:hAnsi="Arial" w:cs="Arial"/>
                <w:lang w:eastAsia="en-GB"/>
              </w:rPr>
              <w:t xml:space="preserve"> contact with systems library staff</w:t>
            </w:r>
            <w:r>
              <w:rPr>
                <w:rFonts w:ascii="Arial" w:eastAsia="SimSun" w:hAnsi="Arial" w:cs="Arial"/>
                <w:lang w:eastAsia="en-GB"/>
              </w:rPr>
              <w:t xml:space="preserve"> to </w:t>
            </w:r>
            <w:r w:rsidR="007E0C57">
              <w:rPr>
                <w:rFonts w:ascii="Arial" w:eastAsia="SimSun" w:hAnsi="Arial" w:cs="Arial"/>
                <w:lang w:eastAsia="en-GB"/>
              </w:rPr>
              <w:t>ascertain</w:t>
            </w:r>
            <w:r>
              <w:rPr>
                <w:rFonts w:ascii="Arial" w:eastAsia="SimSun" w:hAnsi="Arial" w:cs="Arial"/>
                <w:lang w:eastAsia="en-GB"/>
              </w:rPr>
              <w:t xml:space="preserve"> relevant topics and suggestions have also been sought via the annual seminar feedback.</w:t>
            </w: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791CF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highlight w:val="lightGray"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791CF2" w:rsidRDefault="00F569F4" w:rsidP="00F56A95">
            <w:pPr>
              <w:spacing w:after="0" w:line="240" w:lineRule="auto"/>
              <w:rPr>
                <w:rFonts w:ascii="Arial" w:eastAsia="SimSun" w:hAnsi="Arial" w:cs="Arial"/>
                <w:highlight w:val="lightGray"/>
                <w:lang w:eastAsia="en-GB"/>
              </w:rPr>
            </w:pPr>
            <w:r w:rsidRPr="00791CF2">
              <w:rPr>
                <w:rFonts w:ascii="Arial" w:eastAsia="SimSun" w:hAnsi="Arial" w:cs="Arial"/>
                <w:lang w:eastAsia="en-GB"/>
              </w:rPr>
              <w:t xml:space="preserve">Meeting concluded at </w:t>
            </w:r>
            <w:r w:rsidR="00FF401C">
              <w:rPr>
                <w:rFonts w:ascii="Arial" w:eastAsia="SimSun" w:hAnsi="Arial" w:cs="Arial"/>
                <w:lang w:eastAsia="en-GB"/>
              </w:rPr>
              <w:t>4.1</w:t>
            </w:r>
            <w:r>
              <w:rPr>
                <w:rFonts w:ascii="Arial" w:eastAsia="SimSun" w:hAnsi="Arial" w:cs="Arial"/>
                <w:lang w:eastAsia="en-GB"/>
              </w:rPr>
              <w:t>5pm</w:t>
            </w:r>
          </w:p>
        </w:tc>
      </w:tr>
      <w:tr w:rsidR="00F569F4" w:rsidRPr="00FF1542" w:rsidTr="00F56A9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56A9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9F4" w:rsidRPr="00FF1542" w:rsidRDefault="00F569F4" w:rsidP="00FF401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Doodle to be created for next meeting </w:t>
            </w:r>
          </w:p>
        </w:tc>
      </w:tr>
    </w:tbl>
    <w:p w:rsidR="008C7198" w:rsidRDefault="007E0C57" w:rsidP="007E0C57"/>
    <w:sectPr w:rsidR="008C7198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23EE"/>
    <w:multiLevelType w:val="hybridMultilevel"/>
    <w:tmpl w:val="467E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765C"/>
    <w:multiLevelType w:val="hybridMultilevel"/>
    <w:tmpl w:val="D75CA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84916"/>
    <w:multiLevelType w:val="hybridMultilevel"/>
    <w:tmpl w:val="500C3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06DC"/>
    <w:multiLevelType w:val="hybridMultilevel"/>
    <w:tmpl w:val="68AA9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C7377"/>
    <w:multiLevelType w:val="hybridMultilevel"/>
    <w:tmpl w:val="B5D42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E64"/>
    <w:multiLevelType w:val="hybridMultilevel"/>
    <w:tmpl w:val="15385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28E6"/>
    <w:multiLevelType w:val="hybridMultilevel"/>
    <w:tmpl w:val="D1F67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4"/>
    <w:rsid w:val="006538A4"/>
    <w:rsid w:val="007E0C57"/>
    <w:rsid w:val="00A5279E"/>
    <w:rsid w:val="00C27A8D"/>
    <w:rsid w:val="00EF26BB"/>
    <w:rsid w:val="00F158FA"/>
    <w:rsid w:val="00F569F4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Dunne</dc:creator>
  <cp:lastModifiedBy>Siobhan Dunne</cp:lastModifiedBy>
  <cp:revision>1</cp:revision>
  <dcterms:created xsi:type="dcterms:W3CDTF">2015-04-02T13:37:00Z</dcterms:created>
  <dcterms:modified xsi:type="dcterms:W3CDTF">2015-04-02T15:11:00Z</dcterms:modified>
</cp:coreProperties>
</file>